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7841" w14:textId="42ED3C31" w:rsidR="005867D6" w:rsidRDefault="005867D6" w:rsidP="005867D6"/>
    <w:p w14:paraId="222AF0E7" w14:textId="77777777" w:rsidR="005867D6" w:rsidRDefault="005867D6" w:rsidP="005867D6"/>
    <w:p w14:paraId="647DD2A5" w14:textId="77777777" w:rsidR="00AD2153" w:rsidRPr="00D20478" w:rsidRDefault="00AD2153" w:rsidP="00AD2153">
      <w:pPr>
        <w:rPr>
          <w:rFonts w:cs="Arial"/>
          <w:b/>
          <w:sz w:val="36"/>
          <w:szCs w:val="36"/>
        </w:rPr>
      </w:pPr>
      <w:r w:rsidRPr="00D20478">
        <w:rPr>
          <w:rFonts w:cs="Arial"/>
          <w:noProof/>
        </w:rPr>
        <w:drawing>
          <wp:anchor distT="0" distB="0" distL="114300" distR="114300" simplePos="0" relativeHeight="251658240" behindDoc="0" locked="0" layoutInCell="1" allowOverlap="1" wp14:anchorId="1A44036B" wp14:editId="3E43EC13">
            <wp:simplePos x="0" y="0"/>
            <wp:positionH relativeFrom="margin">
              <wp:align>center</wp:align>
            </wp:positionH>
            <wp:positionV relativeFrom="paragraph">
              <wp:posOffset>-429895</wp:posOffset>
            </wp:positionV>
            <wp:extent cx="1371600" cy="1554480"/>
            <wp:effectExtent l="0" t="0" r="0" b="7620"/>
            <wp:wrapNone/>
            <wp:docPr id="1" name="Picture 1"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circle with whit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6DF94" w14:textId="77777777" w:rsidR="00AD2153" w:rsidRPr="00D20478" w:rsidRDefault="00AD2153" w:rsidP="00AD2153">
      <w:pPr>
        <w:rPr>
          <w:rFonts w:cs="Arial"/>
          <w:b/>
          <w:sz w:val="36"/>
          <w:szCs w:val="36"/>
        </w:rPr>
      </w:pPr>
    </w:p>
    <w:p w14:paraId="04BC103A" w14:textId="77777777" w:rsidR="00AD2153" w:rsidRPr="00D20478" w:rsidRDefault="00AD2153" w:rsidP="00AD2153">
      <w:pPr>
        <w:jc w:val="center"/>
        <w:rPr>
          <w:rFonts w:cs="Arial"/>
          <w:b/>
          <w:sz w:val="36"/>
          <w:szCs w:val="36"/>
        </w:rPr>
      </w:pPr>
    </w:p>
    <w:p w14:paraId="3DC74448" w14:textId="77777777" w:rsidR="00AD2153" w:rsidRPr="00D20478" w:rsidRDefault="00AD2153" w:rsidP="00AD2153">
      <w:pPr>
        <w:jc w:val="center"/>
        <w:rPr>
          <w:rFonts w:cs="Arial"/>
          <w:b/>
          <w:sz w:val="50"/>
          <w:szCs w:val="50"/>
        </w:rPr>
      </w:pPr>
      <w:r w:rsidRPr="00D20478">
        <w:rPr>
          <w:rFonts w:cs="Arial"/>
          <w:b/>
          <w:sz w:val="50"/>
          <w:szCs w:val="50"/>
        </w:rPr>
        <w:t>DMNW Policy Cover Sheet</w:t>
      </w:r>
    </w:p>
    <w:p w14:paraId="20935560" w14:textId="77777777" w:rsidR="00AD2153" w:rsidRPr="00D20478" w:rsidRDefault="00AD2153" w:rsidP="00AD2153">
      <w:pPr>
        <w:rPr>
          <w:rFonts w:cs="Arial"/>
          <w:b/>
          <w:sz w:val="36"/>
          <w:szCs w:val="36"/>
        </w:rPr>
      </w:pPr>
    </w:p>
    <w:p w14:paraId="4F3F07D6" w14:textId="5A71A421" w:rsidR="00AD2153" w:rsidRPr="00D20478" w:rsidRDefault="00AD2153" w:rsidP="00AD2153">
      <w:pPr>
        <w:rPr>
          <w:rFonts w:cs="Arial"/>
          <w:b/>
          <w:sz w:val="36"/>
          <w:szCs w:val="36"/>
        </w:rPr>
      </w:pPr>
      <w:r w:rsidRPr="00D20478">
        <w:rPr>
          <w:rFonts w:cs="Arial"/>
          <w:b/>
          <w:sz w:val="36"/>
          <w:szCs w:val="36"/>
        </w:rPr>
        <w:t>Policy Name</w:t>
      </w:r>
      <w:r w:rsidR="00A66DDD">
        <w:rPr>
          <w:rFonts w:cs="Arial"/>
          <w:b/>
          <w:sz w:val="36"/>
          <w:szCs w:val="36"/>
        </w:rPr>
        <w:t xml:space="preserve"> </w:t>
      </w:r>
      <w:r w:rsidR="001749CD">
        <w:rPr>
          <w:rFonts w:cs="Arial"/>
          <w:b/>
          <w:sz w:val="36"/>
          <w:szCs w:val="36"/>
        </w:rPr>
        <w:t>Criminal Records and Recruitment of Ex- Offenders Policy 2026</w:t>
      </w:r>
    </w:p>
    <w:p w14:paraId="401C6CEA" w14:textId="77777777" w:rsidR="00AD2153" w:rsidRPr="00D20478" w:rsidRDefault="00AD2153" w:rsidP="00AD2153">
      <w:pPr>
        <w:rPr>
          <w:rFonts w:cs="Arial"/>
          <w:b/>
          <w:sz w:val="36"/>
          <w:szCs w:val="36"/>
        </w:rPr>
      </w:pPr>
      <w:r w:rsidRPr="00D20478">
        <w:rPr>
          <w:rFonts w:cs="Arial"/>
          <w:b/>
          <w:sz w:val="36"/>
          <w:szCs w:val="36"/>
        </w:rPr>
        <w:t xml:space="preserve">Target Audience: </w:t>
      </w:r>
      <w:r w:rsidRPr="00D20478">
        <w:rPr>
          <w:rFonts w:cs="Arial"/>
          <w:i/>
          <w:sz w:val="36"/>
          <w:szCs w:val="36"/>
        </w:rPr>
        <w:t>(Please tick as appropriate)</w:t>
      </w:r>
    </w:p>
    <w:tbl>
      <w:tblPr>
        <w:tblStyle w:val="TableGrid"/>
        <w:tblW w:w="0" w:type="auto"/>
        <w:tblLook w:val="04A0" w:firstRow="1" w:lastRow="0" w:firstColumn="1" w:lastColumn="0" w:noHBand="0" w:noVBand="1"/>
      </w:tblPr>
      <w:tblGrid>
        <w:gridCol w:w="562"/>
        <w:gridCol w:w="2127"/>
      </w:tblGrid>
      <w:tr w:rsidR="00AD2153" w:rsidRPr="00D20478" w14:paraId="62BA8A5A" w14:textId="77777777" w:rsidTr="00A247D0">
        <w:tc>
          <w:tcPr>
            <w:tcW w:w="562" w:type="dxa"/>
            <w:tcBorders>
              <w:right w:val="single" w:sz="4" w:space="0" w:color="auto"/>
            </w:tcBorders>
          </w:tcPr>
          <w:p w14:paraId="1D8B347C" w14:textId="54B26658" w:rsidR="00AD2153" w:rsidRPr="00D20478" w:rsidRDefault="001749CD" w:rsidP="00A247D0">
            <w:pPr>
              <w:rPr>
                <w:rFonts w:cs="Arial"/>
                <w:sz w:val="36"/>
                <w:szCs w:val="36"/>
              </w:rPr>
            </w:pPr>
            <w:r>
              <w:rPr>
                <w:rFonts w:cs="Arial"/>
                <w:sz w:val="36"/>
                <w:szCs w:val="36"/>
              </w:rPr>
              <w:t>x</w:t>
            </w:r>
          </w:p>
        </w:tc>
        <w:tc>
          <w:tcPr>
            <w:tcW w:w="2127" w:type="dxa"/>
            <w:tcBorders>
              <w:top w:val="nil"/>
              <w:left w:val="single" w:sz="4" w:space="0" w:color="auto"/>
              <w:bottom w:val="nil"/>
              <w:right w:val="nil"/>
            </w:tcBorders>
          </w:tcPr>
          <w:p w14:paraId="00694CF9" w14:textId="77777777" w:rsidR="00AD2153" w:rsidRPr="00D20478" w:rsidRDefault="00AD2153" w:rsidP="00A247D0">
            <w:pPr>
              <w:rPr>
                <w:rFonts w:cs="Arial"/>
                <w:sz w:val="36"/>
                <w:szCs w:val="36"/>
              </w:rPr>
            </w:pPr>
            <w:r w:rsidRPr="00D20478">
              <w:rPr>
                <w:rFonts w:cs="Arial"/>
                <w:sz w:val="36"/>
                <w:szCs w:val="36"/>
              </w:rPr>
              <w:t>Staff</w:t>
            </w:r>
          </w:p>
        </w:tc>
      </w:tr>
      <w:tr w:rsidR="00AD2153" w:rsidRPr="00D20478" w14:paraId="630FC00A" w14:textId="77777777" w:rsidTr="00A247D0">
        <w:tc>
          <w:tcPr>
            <w:tcW w:w="562" w:type="dxa"/>
            <w:tcBorders>
              <w:right w:val="single" w:sz="4" w:space="0" w:color="auto"/>
            </w:tcBorders>
          </w:tcPr>
          <w:p w14:paraId="295A8ABF" w14:textId="6331FC61" w:rsidR="00AD2153" w:rsidRPr="00D20478" w:rsidRDefault="001749CD" w:rsidP="00A247D0">
            <w:pPr>
              <w:rPr>
                <w:rFonts w:cs="Arial"/>
                <w:sz w:val="36"/>
                <w:szCs w:val="36"/>
              </w:rPr>
            </w:pPr>
            <w:r>
              <w:rPr>
                <w:rFonts w:cs="Arial"/>
                <w:sz w:val="36"/>
                <w:szCs w:val="36"/>
              </w:rPr>
              <w:t>x</w:t>
            </w:r>
          </w:p>
        </w:tc>
        <w:tc>
          <w:tcPr>
            <w:tcW w:w="2127" w:type="dxa"/>
            <w:tcBorders>
              <w:top w:val="nil"/>
              <w:left w:val="single" w:sz="4" w:space="0" w:color="auto"/>
              <w:bottom w:val="nil"/>
              <w:right w:val="nil"/>
            </w:tcBorders>
          </w:tcPr>
          <w:p w14:paraId="11898068" w14:textId="77777777" w:rsidR="00AD2153" w:rsidRPr="00D20478" w:rsidRDefault="00AD2153" w:rsidP="00A247D0">
            <w:pPr>
              <w:rPr>
                <w:rFonts w:cs="Arial"/>
                <w:sz w:val="36"/>
                <w:szCs w:val="36"/>
              </w:rPr>
            </w:pPr>
            <w:r w:rsidRPr="00D20478">
              <w:rPr>
                <w:rFonts w:cs="Arial"/>
                <w:sz w:val="36"/>
                <w:szCs w:val="36"/>
              </w:rPr>
              <w:t>Trustees</w:t>
            </w:r>
          </w:p>
        </w:tc>
      </w:tr>
      <w:tr w:rsidR="00AD2153" w:rsidRPr="00D20478" w14:paraId="7E733118" w14:textId="77777777" w:rsidTr="00A247D0">
        <w:tc>
          <w:tcPr>
            <w:tcW w:w="562" w:type="dxa"/>
            <w:tcBorders>
              <w:right w:val="single" w:sz="4" w:space="0" w:color="auto"/>
            </w:tcBorders>
          </w:tcPr>
          <w:p w14:paraId="6E472A8E" w14:textId="4492CDB5" w:rsidR="00AD2153" w:rsidRPr="00D20478" w:rsidRDefault="004636E8" w:rsidP="00A247D0">
            <w:pPr>
              <w:rPr>
                <w:rFonts w:cs="Arial"/>
                <w:sz w:val="36"/>
                <w:szCs w:val="36"/>
              </w:rPr>
            </w:pPr>
            <w:r>
              <w:rPr>
                <w:rFonts w:cs="Arial"/>
                <w:sz w:val="36"/>
                <w:szCs w:val="36"/>
              </w:rPr>
              <w:t>x</w:t>
            </w:r>
          </w:p>
        </w:tc>
        <w:tc>
          <w:tcPr>
            <w:tcW w:w="2127" w:type="dxa"/>
            <w:tcBorders>
              <w:top w:val="nil"/>
              <w:left w:val="single" w:sz="4" w:space="0" w:color="auto"/>
              <w:bottom w:val="nil"/>
              <w:right w:val="nil"/>
            </w:tcBorders>
          </w:tcPr>
          <w:p w14:paraId="3B386B25" w14:textId="77777777" w:rsidR="00AD2153" w:rsidRPr="00D20478" w:rsidRDefault="00AD2153" w:rsidP="00A247D0">
            <w:pPr>
              <w:rPr>
                <w:rFonts w:cs="Arial"/>
                <w:sz w:val="36"/>
                <w:szCs w:val="36"/>
              </w:rPr>
            </w:pPr>
            <w:r w:rsidRPr="00D20478">
              <w:rPr>
                <w:rFonts w:cs="Arial"/>
                <w:sz w:val="36"/>
                <w:szCs w:val="36"/>
              </w:rPr>
              <w:t>Volunteers</w:t>
            </w:r>
          </w:p>
        </w:tc>
      </w:tr>
    </w:tbl>
    <w:p w14:paraId="242F70F0" w14:textId="77777777" w:rsidR="00AD2153" w:rsidRPr="00D20478" w:rsidRDefault="00AD2153" w:rsidP="00AD2153">
      <w:pPr>
        <w:rPr>
          <w:rFonts w:cs="Arial"/>
          <w:b/>
          <w:sz w:val="36"/>
          <w:szCs w:val="36"/>
        </w:rPr>
      </w:pPr>
    </w:p>
    <w:tbl>
      <w:tblPr>
        <w:tblStyle w:val="TableGrid"/>
        <w:tblW w:w="8189" w:type="dxa"/>
        <w:tblLook w:val="04A0" w:firstRow="1" w:lastRow="0" w:firstColumn="1" w:lastColumn="0" w:noHBand="0" w:noVBand="1"/>
      </w:tblPr>
      <w:tblGrid>
        <w:gridCol w:w="4094"/>
        <w:gridCol w:w="4095"/>
      </w:tblGrid>
      <w:tr w:rsidR="00230123" w:rsidRPr="00D20478" w14:paraId="075E094F" w14:textId="77777777" w:rsidTr="00ED0D1F">
        <w:trPr>
          <w:trHeight w:val="422"/>
        </w:trPr>
        <w:tc>
          <w:tcPr>
            <w:tcW w:w="4094" w:type="dxa"/>
          </w:tcPr>
          <w:p w14:paraId="7586BA1D" w14:textId="77777777" w:rsidR="00230123" w:rsidRPr="00D20478" w:rsidRDefault="00230123" w:rsidP="00ED0D1F">
            <w:pPr>
              <w:rPr>
                <w:rFonts w:cs="Arial"/>
                <w:b/>
                <w:sz w:val="36"/>
                <w:szCs w:val="36"/>
              </w:rPr>
            </w:pPr>
            <w:r w:rsidRPr="00D20478">
              <w:rPr>
                <w:rFonts w:cs="Arial"/>
                <w:b/>
                <w:sz w:val="36"/>
                <w:szCs w:val="36"/>
              </w:rPr>
              <w:t xml:space="preserve">Date Authorised: </w:t>
            </w:r>
          </w:p>
        </w:tc>
        <w:tc>
          <w:tcPr>
            <w:tcW w:w="4095" w:type="dxa"/>
          </w:tcPr>
          <w:p w14:paraId="4C9EE903" w14:textId="0F8F4FE9" w:rsidR="00230123" w:rsidRPr="00D20478" w:rsidRDefault="00230123" w:rsidP="00ED0D1F">
            <w:pPr>
              <w:rPr>
                <w:rFonts w:cs="Arial"/>
                <w:b/>
                <w:sz w:val="36"/>
                <w:szCs w:val="36"/>
              </w:rPr>
            </w:pPr>
          </w:p>
        </w:tc>
      </w:tr>
      <w:tr w:rsidR="00230123" w:rsidRPr="00D20478" w14:paraId="7430A482" w14:textId="77777777" w:rsidTr="00ED0D1F">
        <w:trPr>
          <w:trHeight w:val="422"/>
        </w:trPr>
        <w:tc>
          <w:tcPr>
            <w:tcW w:w="4094" w:type="dxa"/>
          </w:tcPr>
          <w:p w14:paraId="3D97E0C9" w14:textId="77777777" w:rsidR="00230123" w:rsidRPr="00D20478" w:rsidRDefault="00230123" w:rsidP="00ED0D1F">
            <w:pPr>
              <w:rPr>
                <w:rFonts w:cs="Arial"/>
                <w:b/>
                <w:sz w:val="36"/>
                <w:szCs w:val="36"/>
              </w:rPr>
            </w:pPr>
            <w:r w:rsidRPr="00D20478">
              <w:rPr>
                <w:rFonts w:cs="Arial"/>
                <w:b/>
                <w:sz w:val="36"/>
                <w:szCs w:val="36"/>
              </w:rPr>
              <w:t xml:space="preserve">Authorised By: </w:t>
            </w:r>
          </w:p>
        </w:tc>
        <w:tc>
          <w:tcPr>
            <w:tcW w:w="4095" w:type="dxa"/>
          </w:tcPr>
          <w:p w14:paraId="069744A2" w14:textId="77777777" w:rsidR="00230123" w:rsidRPr="00D20478" w:rsidRDefault="00230123" w:rsidP="00ED0D1F">
            <w:pPr>
              <w:rPr>
                <w:rFonts w:cs="Arial"/>
                <w:b/>
                <w:sz w:val="36"/>
                <w:szCs w:val="36"/>
              </w:rPr>
            </w:pPr>
            <w:r>
              <w:rPr>
                <w:rFonts w:cs="Arial"/>
                <w:b/>
                <w:sz w:val="36"/>
                <w:szCs w:val="36"/>
              </w:rPr>
              <w:t>DMNW Board</w:t>
            </w:r>
          </w:p>
        </w:tc>
      </w:tr>
      <w:tr w:rsidR="00230123" w14:paraId="5E814FC3" w14:textId="77777777" w:rsidTr="00ED0D1F">
        <w:trPr>
          <w:trHeight w:val="409"/>
        </w:trPr>
        <w:tc>
          <w:tcPr>
            <w:tcW w:w="8189" w:type="dxa"/>
            <w:gridSpan w:val="2"/>
          </w:tcPr>
          <w:p w14:paraId="70AEA1D3" w14:textId="77777777" w:rsidR="00230123" w:rsidRDefault="00230123" w:rsidP="00ED0D1F">
            <w:pPr>
              <w:rPr>
                <w:b/>
                <w:sz w:val="36"/>
                <w:szCs w:val="36"/>
              </w:rPr>
            </w:pPr>
            <w:r>
              <w:rPr>
                <w:b/>
                <w:sz w:val="36"/>
                <w:szCs w:val="36"/>
              </w:rPr>
              <w:t>Changes Made by CEOs due to legislation/ operational requirements:</w:t>
            </w:r>
            <w:r>
              <w:rPr>
                <w:rStyle w:val="FootnoteReference"/>
                <w:sz w:val="36"/>
                <w:szCs w:val="36"/>
              </w:rPr>
              <w:footnoteReference w:id="2"/>
            </w:r>
          </w:p>
          <w:p w14:paraId="76831C3A" w14:textId="77777777" w:rsidR="00230123" w:rsidRDefault="00230123" w:rsidP="00ED0D1F">
            <w:pPr>
              <w:rPr>
                <w:rFonts w:cs="Arial"/>
                <w:b/>
                <w:sz w:val="36"/>
                <w:szCs w:val="36"/>
              </w:rPr>
            </w:pPr>
          </w:p>
          <w:p w14:paraId="1EDED196" w14:textId="77777777" w:rsidR="00230123" w:rsidRDefault="00230123" w:rsidP="00ED0D1F">
            <w:pPr>
              <w:rPr>
                <w:rFonts w:cs="Arial"/>
                <w:b/>
                <w:sz w:val="36"/>
                <w:szCs w:val="36"/>
              </w:rPr>
            </w:pPr>
          </w:p>
          <w:p w14:paraId="651B2C59" w14:textId="77777777" w:rsidR="00230123" w:rsidRDefault="00230123" w:rsidP="00ED0D1F">
            <w:pPr>
              <w:rPr>
                <w:rFonts w:cs="Arial"/>
                <w:b/>
                <w:sz w:val="36"/>
                <w:szCs w:val="36"/>
              </w:rPr>
            </w:pPr>
          </w:p>
        </w:tc>
      </w:tr>
      <w:tr w:rsidR="00230123" w:rsidRPr="00D20478" w14:paraId="5457317C" w14:textId="77777777" w:rsidTr="00ED0D1F">
        <w:trPr>
          <w:trHeight w:val="844"/>
        </w:trPr>
        <w:tc>
          <w:tcPr>
            <w:tcW w:w="8189" w:type="dxa"/>
            <w:gridSpan w:val="2"/>
          </w:tcPr>
          <w:p w14:paraId="21DDC83B" w14:textId="77777777" w:rsidR="00230123" w:rsidRPr="00D20478" w:rsidRDefault="00230123" w:rsidP="00ED0D1F">
            <w:pPr>
              <w:rPr>
                <w:rFonts w:cs="Arial"/>
                <w:b/>
                <w:sz w:val="36"/>
                <w:szCs w:val="36"/>
              </w:rPr>
            </w:pPr>
            <w:r w:rsidRPr="00D20478">
              <w:rPr>
                <w:rFonts w:cs="Arial"/>
                <w:b/>
                <w:sz w:val="36"/>
                <w:szCs w:val="36"/>
              </w:rPr>
              <w:t>Key legislations and guidance used to inform policy / strategy:</w:t>
            </w:r>
          </w:p>
        </w:tc>
      </w:tr>
      <w:tr w:rsidR="00230123" w:rsidRPr="00D20478" w14:paraId="3E370E11" w14:textId="77777777" w:rsidTr="00ED0D1F">
        <w:trPr>
          <w:trHeight w:val="1689"/>
        </w:trPr>
        <w:tc>
          <w:tcPr>
            <w:tcW w:w="8189" w:type="dxa"/>
            <w:gridSpan w:val="2"/>
          </w:tcPr>
          <w:p w14:paraId="76EAF35D" w14:textId="77777777" w:rsidR="00230123" w:rsidRPr="004636E8" w:rsidRDefault="004636E8" w:rsidP="00C1576A">
            <w:pPr>
              <w:pStyle w:val="ListParagraph"/>
              <w:numPr>
                <w:ilvl w:val="0"/>
                <w:numId w:val="11"/>
              </w:numPr>
              <w:rPr>
                <w:rFonts w:cs="Arial"/>
                <w:bCs/>
                <w:szCs w:val="24"/>
              </w:rPr>
            </w:pPr>
            <w:r w:rsidRPr="004636E8">
              <w:rPr>
                <w:rFonts w:cs="Arial"/>
                <w:bCs/>
                <w:szCs w:val="24"/>
              </w:rPr>
              <w:t>See Legal and Regulatory Framework Section</w:t>
            </w:r>
          </w:p>
          <w:p w14:paraId="5F403B7D" w14:textId="54195E3F" w:rsidR="004636E8" w:rsidRPr="004636E8" w:rsidRDefault="004636E8" w:rsidP="00C1576A">
            <w:pPr>
              <w:pStyle w:val="ListParagraph"/>
              <w:numPr>
                <w:ilvl w:val="0"/>
                <w:numId w:val="11"/>
              </w:numPr>
              <w:rPr>
                <w:rFonts w:cs="Arial"/>
                <w:b/>
                <w:sz w:val="28"/>
                <w:szCs w:val="28"/>
              </w:rPr>
            </w:pPr>
            <w:r w:rsidRPr="004636E8">
              <w:rPr>
                <w:rFonts w:cs="Arial"/>
                <w:bCs/>
                <w:szCs w:val="24"/>
              </w:rPr>
              <w:t>Avensure HR have checked and advised on this Policy</w:t>
            </w:r>
          </w:p>
        </w:tc>
      </w:tr>
    </w:tbl>
    <w:p w14:paraId="2EDD9BF9" w14:textId="77777777" w:rsidR="003F2277" w:rsidRDefault="003F2277">
      <w:pPr>
        <w:sectPr w:rsidR="003F2277">
          <w:pgSz w:w="11906" w:h="16838"/>
          <w:pgMar w:top="1440" w:right="1440" w:bottom="1440" w:left="1440" w:header="708" w:footer="708" w:gutter="0"/>
          <w:cols w:space="708"/>
          <w:docGrid w:linePitch="360"/>
        </w:sectPr>
      </w:pPr>
    </w:p>
    <w:p w14:paraId="53C19124" w14:textId="440FC9E4" w:rsidR="003F2277" w:rsidRDefault="00AD2153" w:rsidP="000F2F91">
      <w:pPr>
        <w:pStyle w:val="Heading2"/>
      </w:pPr>
      <w:bookmarkStart w:id="0" w:name="_Toc219805944"/>
      <w:r>
        <w:lastRenderedPageBreak/>
        <w:t>Policy Statement</w:t>
      </w:r>
      <w:bookmarkEnd w:id="0"/>
    </w:p>
    <w:p w14:paraId="55B71921" w14:textId="74CE6F6B" w:rsidR="001749CD" w:rsidRPr="001749CD" w:rsidRDefault="00F40793" w:rsidP="00F40793">
      <w:r>
        <w:t xml:space="preserve">As a responsible employer and charity, we are committed to equality of opportunity and the fair treatment of all applicants, including those with criminal records. We recognise our duty to balance this commitment with safeguarding responsibilities to children, young people, and adults at risk. We will not discriminate unfairly against any individual </w:t>
      </w:r>
      <w:proofErr w:type="gramStart"/>
      <w:r>
        <w:t>on the basis of</w:t>
      </w:r>
      <w:proofErr w:type="gramEnd"/>
      <w:r>
        <w:t xml:space="preserve"> a criminal record. At the same time, we will ensure that appropriate safeguards, checks, and risk assessments are in place where required.</w:t>
      </w:r>
    </w:p>
    <w:p w14:paraId="31837407" w14:textId="2859E390" w:rsidR="0045044F" w:rsidRDefault="007729AE" w:rsidP="00081723">
      <w:pPr>
        <w:pStyle w:val="Heading2"/>
      </w:pPr>
      <w:bookmarkStart w:id="1" w:name="_Toc219805945"/>
      <w:r>
        <w:t>Scope</w:t>
      </w:r>
      <w:bookmarkEnd w:id="1"/>
    </w:p>
    <w:p w14:paraId="37A478BE" w14:textId="77777777" w:rsidR="00E45C24" w:rsidRPr="00E45C24" w:rsidRDefault="00E45C24" w:rsidP="00E45C24">
      <w:pPr>
        <w:pStyle w:val="NoSpacing"/>
      </w:pPr>
      <w:r w:rsidRPr="00E45C24">
        <w:t>This policy applies to all individuals involved in recruitment and decision-making within the organisation, including:</w:t>
      </w:r>
    </w:p>
    <w:p w14:paraId="3BB8E3AC" w14:textId="77777777" w:rsidR="00E45C24" w:rsidRPr="00E45C24" w:rsidRDefault="00E45C24" w:rsidP="00C1576A">
      <w:pPr>
        <w:pStyle w:val="NoSpacing"/>
        <w:numPr>
          <w:ilvl w:val="0"/>
          <w:numId w:val="3"/>
        </w:numPr>
      </w:pPr>
      <w:r w:rsidRPr="00E45C24">
        <w:t>Employees (permanent, temporary, and sessional)</w:t>
      </w:r>
    </w:p>
    <w:p w14:paraId="3F02FE5F" w14:textId="77777777" w:rsidR="00E45C24" w:rsidRPr="00E45C24" w:rsidRDefault="00E45C24" w:rsidP="00C1576A">
      <w:pPr>
        <w:pStyle w:val="NoSpacing"/>
        <w:numPr>
          <w:ilvl w:val="0"/>
          <w:numId w:val="3"/>
        </w:numPr>
      </w:pPr>
      <w:r w:rsidRPr="00E45C24">
        <w:t>Volunteers</w:t>
      </w:r>
    </w:p>
    <w:p w14:paraId="70E567E3" w14:textId="77777777" w:rsidR="00E45C24" w:rsidRPr="00E45C24" w:rsidRDefault="00E45C24" w:rsidP="00C1576A">
      <w:pPr>
        <w:pStyle w:val="NoSpacing"/>
        <w:numPr>
          <w:ilvl w:val="0"/>
          <w:numId w:val="3"/>
        </w:numPr>
      </w:pPr>
      <w:r w:rsidRPr="00E45C24">
        <w:t>Trustees and Board members</w:t>
      </w:r>
    </w:p>
    <w:p w14:paraId="2BCF6674" w14:textId="77777777" w:rsidR="00E45C24" w:rsidRPr="00E45C24" w:rsidRDefault="00E45C24" w:rsidP="00C1576A">
      <w:pPr>
        <w:pStyle w:val="NoSpacing"/>
        <w:numPr>
          <w:ilvl w:val="0"/>
          <w:numId w:val="3"/>
        </w:numPr>
      </w:pPr>
      <w:r w:rsidRPr="00E45C24">
        <w:t>Applicants for any of the above roles</w:t>
      </w:r>
    </w:p>
    <w:p w14:paraId="14479CB0" w14:textId="77777777" w:rsidR="00907A24" w:rsidRDefault="00907A24" w:rsidP="00E45C24">
      <w:pPr>
        <w:pStyle w:val="NoSpacing"/>
      </w:pPr>
    </w:p>
    <w:p w14:paraId="4E9A34B3" w14:textId="17EA583B" w:rsidR="00E45C24" w:rsidRPr="00E45C24" w:rsidRDefault="00E45C24" w:rsidP="00E45C24">
      <w:pPr>
        <w:pStyle w:val="NoSpacing"/>
      </w:pPr>
      <w:r w:rsidRPr="00E45C24">
        <w:t>It covers all stages of recruitment and engagement, including:</w:t>
      </w:r>
    </w:p>
    <w:p w14:paraId="0CE49896" w14:textId="77777777" w:rsidR="00E45C24" w:rsidRPr="00E45C24" w:rsidRDefault="00E45C24" w:rsidP="00C1576A">
      <w:pPr>
        <w:pStyle w:val="NoSpacing"/>
        <w:numPr>
          <w:ilvl w:val="0"/>
          <w:numId w:val="4"/>
        </w:numPr>
      </w:pPr>
      <w:r w:rsidRPr="00E45C24">
        <w:t>Advertising and application processes</w:t>
      </w:r>
    </w:p>
    <w:p w14:paraId="38BE7900" w14:textId="77777777" w:rsidR="00E45C24" w:rsidRPr="00E45C24" w:rsidRDefault="00E45C24" w:rsidP="00C1576A">
      <w:pPr>
        <w:pStyle w:val="NoSpacing"/>
        <w:numPr>
          <w:ilvl w:val="0"/>
          <w:numId w:val="4"/>
        </w:numPr>
      </w:pPr>
      <w:r w:rsidRPr="00E45C24">
        <w:t>Shortlisting and selection</w:t>
      </w:r>
    </w:p>
    <w:p w14:paraId="7E34CBEA" w14:textId="77777777" w:rsidR="00E45C24" w:rsidRPr="00E45C24" w:rsidRDefault="00E45C24" w:rsidP="00C1576A">
      <w:pPr>
        <w:pStyle w:val="NoSpacing"/>
        <w:numPr>
          <w:ilvl w:val="0"/>
          <w:numId w:val="4"/>
        </w:numPr>
      </w:pPr>
      <w:r w:rsidRPr="00E45C24">
        <w:t>Disclosure of criminal record information</w:t>
      </w:r>
    </w:p>
    <w:p w14:paraId="4A7FC4D2" w14:textId="77777777" w:rsidR="00E45C24" w:rsidRPr="00E45C24" w:rsidRDefault="00E45C24" w:rsidP="00C1576A">
      <w:pPr>
        <w:pStyle w:val="NoSpacing"/>
        <w:numPr>
          <w:ilvl w:val="0"/>
          <w:numId w:val="4"/>
        </w:numPr>
      </w:pPr>
      <w:r w:rsidRPr="00E45C24">
        <w:t>Risk assessments and decision-making</w:t>
      </w:r>
    </w:p>
    <w:p w14:paraId="22AE8D06" w14:textId="77777777" w:rsidR="00E45C24" w:rsidRPr="00E45C24" w:rsidRDefault="00E45C24" w:rsidP="00C1576A">
      <w:pPr>
        <w:pStyle w:val="NoSpacing"/>
        <w:numPr>
          <w:ilvl w:val="0"/>
          <w:numId w:val="4"/>
        </w:numPr>
      </w:pPr>
      <w:r w:rsidRPr="00E45C24">
        <w:t>Ongoing suitability where DBS checks are required</w:t>
      </w:r>
    </w:p>
    <w:p w14:paraId="7515A533" w14:textId="77777777" w:rsidR="00907A24" w:rsidRDefault="00907A24" w:rsidP="00E45C24">
      <w:pPr>
        <w:pStyle w:val="NoSpacing"/>
      </w:pPr>
    </w:p>
    <w:p w14:paraId="1D64E5C4" w14:textId="1A52C9D5" w:rsidR="00E45C24" w:rsidRPr="00E45C24" w:rsidRDefault="00E45C24" w:rsidP="00907A24">
      <w:pPr>
        <w:pStyle w:val="NoSpacing"/>
        <w:jc w:val="both"/>
      </w:pPr>
      <w:r w:rsidRPr="00E45C24">
        <w:t>This policy applies to all roles within the organisation, whether paid or voluntary, and whether they involve regulated activity or not. It also applies to anyone responsible for handling, storing, or assessing criminal record information.</w:t>
      </w:r>
    </w:p>
    <w:p w14:paraId="2D6CBF86" w14:textId="77777777" w:rsidR="000A2950" w:rsidRDefault="000A2950" w:rsidP="007810F8">
      <w:pPr>
        <w:pStyle w:val="Heading2"/>
      </w:pPr>
      <w:bookmarkStart w:id="2" w:name="_Toc219805946"/>
    </w:p>
    <w:p w14:paraId="13F99F14" w14:textId="032E973D" w:rsidR="00CA526C" w:rsidRDefault="008E7237" w:rsidP="007810F8">
      <w:pPr>
        <w:pStyle w:val="Heading2"/>
      </w:pPr>
      <w:r w:rsidRPr="007810F8">
        <w:t>Definitions</w:t>
      </w:r>
      <w:bookmarkEnd w:id="2"/>
    </w:p>
    <w:p w14:paraId="61C24BDC" w14:textId="77777777" w:rsidR="004613D8" w:rsidRPr="004613D8" w:rsidRDefault="004613D8" w:rsidP="004613D8">
      <w:pPr>
        <w:pStyle w:val="Heading3"/>
      </w:pPr>
      <w:r w:rsidRPr="004613D8">
        <w:t>Rehabilitation of Offenders Act 1974 (ROA)</w:t>
      </w:r>
    </w:p>
    <w:p w14:paraId="75E52883" w14:textId="77777777" w:rsidR="004613D8" w:rsidRPr="004613D8" w:rsidRDefault="004613D8" w:rsidP="00907A24">
      <w:pPr>
        <w:jc w:val="both"/>
      </w:pPr>
      <w:r w:rsidRPr="004613D8">
        <w:t xml:space="preserve">The Rehabilitation of Offenders Act allows people with criminal convictions to move on with their lives. After a set </w:t>
      </w:r>
      <w:proofErr w:type="gramStart"/>
      <w:r w:rsidRPr="004613D8">
        <w:t>period of time</w:t>
      </w:r>
      <w:proofErr w:type="gramEnd"/>
      <w:r w:rsidRPr="004613D8">
        <w:t>, many convictions become "spent", which means the person usually does not have to tell employers about them. However, for certain roles (such as working with children or vulnerable adults), the law allows employers to ask about some spent convictions. Even in these cases, some older or minor offences are filtered and do not need to be disclosed.</w:t>
      </w:r>
    </w:p>
    <w:p w14:paraId="73501183" w14:textId="77777777" w:rsidR="004613D8" w:rsidRPr="004613D8" w:rsidRDefault="004613D8" w:rsidP="004613D8">
      <w:pPr>
        <w:pStyle w:val="Heading3"/>
      </w:pPr>
      <w:r w:rsidRPr="004613D8">
        <w:t>Disclosure and Barring Service (DBS)</w:t>
      </w:r>
    </w:p>
    <w:p w14:paraId="61BCCC65" w14:textId="77777777" w:rsidR="004613D8" w:rsidRPr="004613D8" w:rsidRDefault="004613D8" w:rsidP="004613D8">
      <w:r w:rsidRPr="004613D8">
        <w:t>The DBS is the UK government body that processes criminal record checks and helps employers make safer recruitment decisions.</w:t>
      </w:r>
    </w:p>
    <w:p w14:paraId="22FA17A2" w14:textId="77777777" w:rsidR="004613D8" w:rsidRPr="00907A24" w:rsidRDefault="004613D8" w:rsidP="004613D8">
      <w:pPr>
        <w:pStyle w:val="Heading4"/>
        <w:rPr>
          <w:b/>
          <w:bCs/>
        </w:rPr>
      </w:pPr>
      <w:r w:rsidRPr="00907A24">
        <w:rPr>
          <w:b/>
          <w:bCs/>
        </w:rPr>
        <w:t>Criminal Record Check</w:t>
      </w:r>
    </w:p>
    <w:p w14:paraId="6F696CA1" w14:textId="77777777" w:rsidR="004613D8" w:rsidRPr="004613D8" w:rsidRDefault="004613D8" w:rsidP="004613D8">
      <w:r w:rsidRPr="004613D8">
        <w:t>A check carried out by the DBS to review an individual’s criminal history.</w:t>
      </w:r>
    </w:p>
    <w:p w14:paraId="3A7940F8" w14:textId="45E5AEA9" w:rsidR="004613D8" w:rsidRPr="004613D8" w:rsidRDefault="004613D8" w:rsidP="004613D8">
      <w:r w:rsidRPr="004613D8">
        <w:t xml:space="preserve">There are </w:t>
      </w:r>
      <w:r w:rsidR="008D7B9B">
        <w:t>four</w:t>
      </w:r>
      <w:r w:rsidRPr="004613D8">
        <w:t xml:space="preserve"> main levels:</w:t>
      </w:r>
    </w:p>
    <w:p w14:paraId="13D9D52D" w14:textId="03248659" w:rsidR="004613D8" w:rsidRPr="004613D8" w:rsidRDefault="004613D8" w:rsidP="00732CB7">
      <w:pPr>
        <w:numPr>
          <w:ilvl w:val="0"/>
          <w:numId w:val="20"/>
        </w:numPr>
      </w:pPr>
      <w:r w:rsidRPr="004613D8">
        <w:rPr>
          <w:b/>
          <w:bCs/>
        </w:rPr>
        <w:t>Basic DBS Check</w:t>
      </w:r>
      <w:r w:rsidR="005A2B6A">
        <w:rPr>
          <w:b/>
          <w:bCs/>
        </w:rPr>
        <w:t>:</w:t>
      </w:r>
      <w:r w:rsidR="005A2B6A">
        <w:t xml:space="preserve"> </w:t>
      </w:r>
      <w:r w:rsidRPr="004613D8">
        <w:t>Shows unspent convictions only. This can be requested for any role.</w:t>
      </w:r>
    </w:p>
    <w:p w14:paraId="27293BE1" w14:textId="2B5F78DD" w:rsidR="004613D8" w:rsidRPr="004613D8" w:rsidRDefault="004613D8" w:rsidP="00732CB7">
      <w:pPr>
        <w:numPr>
          <w:ilvl w:val="0"/>
          <w:numId w:val="20"/>
        </w:numPr>
      </w:pPr>
      <w:r w:rsidRPr="004613D8">
        <w:rPr>
          <w:b/>
          <w:bCs/>
        </w:rPr>
        <w:lastRenderedPageBreak/>
        <w:t>Standard DBS Check</w:t>
      </w:r>
      <w:r w:rsidR="005A2B6A">
        <w:rPr>
          <w:b/>
          <w:bCs/>
        </w:rPr>
        <w:t>:</w:t>
      </w:r>
      <w:r w:rsidR="005A2B6A">
        <w:t xml:space="preserve"> </w:t>
      </w:r>
      <w:r w:rsidRPr="004613D8">
        <w:t>Shows both spent and unspent convictions, cautions, reprimands and final warnings (except those that are filtered). This is only available for certain roles listed in legislation.</w:t>
      </w:r>
    </w:p>
    <w:p w14:paraId="155A6F4A" w14:textId="177F7682" w:rsidR="004613D8" w:rsidRPr="004613D8" w:rsidRDefault="004613D8" w:rsidP="00732CB7">
      <w:pPr>
        <w:numPr>
          <w:ilvl w:val="0"/>
          <w:numId w:val="20"/>
        </w:numPr>
      </w:pPr>
      <w:r w:rsidRPr="004613D8">
        <w:rPr>
          <w:b/>
          <w:bCs/>
        </w:rPr>
        <w:t>Enhanced DBS Check</w:t>
      </w:r>
      <w:r w:rsidR="005A2B6A">
        <w:rPr>
          <w:b/>
          <w:bCs/>
        </w:rPr>
        <w:t>:</w:t>
      </w:r>
      <w:r w:rsidR="005A2B6A">
        <w:t xml:space="preserve"> </w:t>
      </w:r>
      <w:r w:rsidRPr="004613D8">
        <w:t>Includes the same information as a Standard check plus any additional information held by local police that is considered relevant.</w:t>
      </w:r>
    </w:p>
    <w:p w14:paraId="57E7F377" w14:textId="1B547F41" w:rsidR="004613D8" w:rsidRPr="004613D8" w:rsidRDefault="004613D8" w:rsidP="00732CB7">
      <w:pPr>
        <w:numPr>
          <w:ilvl w:val="0"/>
          <w:numId w:val="20"/>
        </w:numPr>
      </w:pPr>
      <w:r w:rsidRPr="004613D8">
        <w:rPr>
          <w:b/>
          <w:bCs/>
        </w:rPr>
        <w:t>Enhanced DBS Check with Barred List Check</w:t>
      </w:r>
      <w:r w:rsidR="005A2B6A">
        <w:t xml:space="preserve">: </w:t>
      </w:r>
      <w:r w:rsidRPr="004613D8">
        <w:t xml:space="preserve">Includes </w:t>
      </w:r>
      <w:proofErr w:type="gramStart"/>
      <w:r w:rsidRPr="004613D8">
        <w:t>all of</w:t>
      </w:r>
      <w:proofErr w:type="gramEnd"/>
      <w:r w:rsidRPr="004613D8">
        <w:t xml:space="preserve"> the above plus a check of the DBS barred lists. This is required for roles involving regulated activity with children or adults at risk.</w:t>
      </w:r>
    </w:p>
    <w:p w14:paraId="78740CFF" w14:textId="77777777" w:rsidR="004613D8" w:rsidRPr="004613D8" w:rsidRDefault="004613D8" w:rsidP="005A2B6A">
      <w:pPr>
        <w:pStyle w:val="Heading4"/>
      </w:pPr>
      <w:r w:rsidRPr="004613D8">
        <w:t>Spent and Unspent Convictions</w:t>
      </w:r>
    </w:p>
    <w:p w14:paraId="17237AA4" w14:textId="6E0ADCC6" w:rsidR="004613D8" w:rsidRPr="004613D8" w:rsidRDefault="004613D8" w:rsidP="00C1576A">
      <w:pPr>
        <w:pStyle w:val="NoSpacing"/>
        <w:numPr>
          <w:ilvl w:val="0"/>
          <w:numId w:val="9"/>
        </w:numPr>
      </w:pPr>
      <w:r w:rsidRPr="004613D8">
        <w:rPr>
          <w:b/>
          <w:bCs/>
        </w:rPr>
        <w:t>Unspent convictions</w:t>
      </w:r>
      <w:r w:rsidR="005A2B6A">
        <w:rPr>
          <w:b/>
          <w:bCs/>
        </w:rPr>
        <w:t>:</w:t>
      </w:r>
      <w:r w:rsidRPr="004613D8">
        <w:t xml:space="preserve"> must usually be disclosed when applying for jobs.</w:t>
      </w:r>
    </w:p>
    <w:p w14:paraId="47249D8D" w14:textId="31C48374" w:rsidR="004613D8" w:rsidRDefault="004613D8" w:rsidP="00C1576A">
      <w:pPr>
        <w:pStyle w:val="NoSpacing"/>
        <w:numPr>
          <w:ilvl w:val="0"/>
          <w:numId w:val="9"/>
        </w:numPr>
      </w:pPr>
      <w:r w:rsidRPr="004613D8">
        <w:rPr>
          <w:b/>
          <w:bCs/>
        </w:rPr>
        <w:t>Spent convictions</w:t>
      </w:r>
      <w:r w:rsidR="005A2B6A">
        <w:rPr>
          <w:b/>
          <w:bCs/>
        </w:rPr>
        <w:t>:</w:t>
      </w:r>
      <w:r w:rsidRPr="004613D8">
        <w:t xml:space="preserve"> do not normally need to be disclosed unless the role is exempt under the law.</w:t>
      </w:r>
    </w:p>
    <w:p w14:paraId="274C1C37" w14:textId="77777777" w:rsidR="00761FD6" w:rsidRPr="004613D8" w:rsidRDefault="00761FD6" w:rsidP="00761FD6">
      <w:pPr>
        <w:pStyle w:val="NoSpacing"/>
        <w:ind w:left="720"/>
      </w:pPr>
    </w:p>
    <w:p w14:paraId="65E3F50A" w14:textId="77777777" w:rsidR="004613D8" w:rsidRPr="004613D8" w:rsidRDefault="004613D8" w:rsidP="003542AB">
      <w:pPr>
        <w:pStyle w:val="Heading4"/>
      </w:pPr>
      <w:r w:rsidRPr="004613D8">
        <w:t>Regulated Activity</w:t>
      </w:r>
    </w:p>
    <w:p w14:paraId="753C5F44" w14:textId="77777777" w:rsidR="004613D8" w:rsidRPr="004613D8" w:rsidRDefault="004613D8" w:rsidP="004613D8">
      <w:r w:rsidRPr="004613D8">
        <w:t>Work that involves close and regular contact with children or adults at risk. Roles in regulated activity require a higher level of DBS check, often including a barred list check.</w:t>
      </w:r>
    </w:p>
    <w:p w14:paraId="281F9D5B" w14:textId="77777777" w:rsidR="004613D8" w:rsidRPr="004613D8" w:rsidRDefault="004613D8" w:rsidP="003542AB">
      <w:pPr>
        <w:pStyle w:val="Heading4"/>
      </w:pPr>
      <w:r w:rsidRPr="004613D8">
        <w:t>Barred List</w:t>
      </w:r>
    </w:p>
    <w:p w14:paraId="5FE46407" w14:textId="77777777" w:rsidR="004613D8" w:rsidRDefault="004613D8" w:rsidP="004613D8">
      <w:r w:rsidRPr="004613D8">
        <w:t>A list held by the DBS of individuals who are prohibited from working with children or adults at risk.</w:t>
      </w:r>
    </w:p>
    <w:p w14:paraId="7E8E88D4" w14:textId="02792AAD" w:rsidR="003542AB" w:rsidRDefault="003542AB" w:rsidP="003542AB">
      <w:pPr>
        <w:pStyle w:val="Heading2"/>
      </w:pPr>
      <w:r>
        <w:t>Legal and Regulatory Framework</w:t>
      </w:r>
    </w:p>
    <w:p w14:paraId="17A3C5D4" w14:textId="77777777" w:rsidR="004636E8" w:rsidRPr="004636E8" w:rsidRDefault="004636E8" w:rsidP="004636E8">
      <w:r w:rsidRPr="004636E8">
        <w:t>This policy is informed by current legislation and guidance, including:</w:t>
      </w:r>
    </w:p>
    <w:p w14:paraId="00E91BC7" w14:textId="77777777" w:rsidR="004636E8" w:rsidRPr="004636E8" w:rsidRDefault="004636E8" w:rsidP="00C1576A">
      <w:pPr>
        <w:pStyle w:val="NoSpacing"/>
        <w:numPr>
          <w:ilvl w:val="0"/>
          <w:numId w:val="10"/>
        </w:numPr>
      </w:pPr>
      <w:r w:rsidRPr="004636E8">
        <w:t>Rehabilitation of Offenders Act 1974 (ROA)</w:t>
      </w:r>
    </w:p>
    <w:p w14:paraId="09DB58E5" w14:textId="77777777" w:rsidR="004636E8" w:rsidRPr="004636E8" w:rsidRDefault="004636E8" w:rsidP="00C1576A">
      <w:pPr>
        <w:pStyle w:val="NoSpacing"/>
        <w:numPr>
          <w:ilvl w:val="0"/>
          <w:numId w:val="10"/>
        </w:numPr>
      </w:pPr>
      <w:r w:rsidRPr="004636E8">
        <w:t>Rehabilitation of Offenders Act 1974 (Exceptions) Order 1975 (as amended)</w:t>
      </w:r>
    </w:p>
    <w:p w14:paraId="3EEDF420" w14:textId="77777777" w:rsidR="004636E8" w:rsidRPr="004636E8" w:rsidRDefault="004636E8" w:rsidP="00C1576A">
      <w:pPr>
        <w:pStyle w:val="NoSpacing"/>
        <w:numPr>
          <w:ilvl w:val="0"/>
          <w:numId w:val="10"/>
        </w:numPr>
      </w:pPr>
      <w:r w:rsidRPr="004636E8">
        <w:t>Police Act 1997</w:t>
      </w:r>
    </w:p>
    <w:p w14:paraId="49BB580A" w14:textId="77777777" w:rsidR="004636E8" w:rsidRPr="004636E8" w:rsidRDefault="004636E8" w:rsidP="00C1576A">
      <w:pPr>
        <w:pStyle w:val="NoSpacing"/>
        <w:numPr>
          <w:ilvl w:val="0"/>
          <w:numId w:val="10"/>
        </w:numPr>
      </w:pPr>
      <w:r w:rsidRPr="004636E8">
        <w:t>Safeguarding Vulnerable Groups Act 2006</w:t>
      </w:r>
    </w:p>
    <w:p w14:paraId="332D42B6" w14:textId="77777777" w:rsidR="004636E8" w:rsidRPr="004636E8" w:rsidRDefault="004636E8" w:rsidP="00C1576A">
      <w:pPr>
        <w:pStyle w:val="NoSpacing"/>
        <w:numPr>
          <w:ilvl w:val="0"/>
          <w:numId w:val="10"/>
        </w:numPr>
      </w:pPr>
      <w:r w:rsidRPr="004636E8">
        <w:t>Protection of Freedoms Act 2012</w:t>
      </w:r>
    </w:p>
    <w:p w14:paraId="6A651A1B" w14:textId="77777777" w:rsidR="004636E8" w:rsidRPr="004636E8" w:rsidRDefault="004636E8" w:rsidP="00C1576A">
      <w:pPr>
        <w:pStyle w:val="NoSpacing"/>
        <w:numPr>
          <w:ilvl w:val="0"/>
          <w:numId w:val="10"/>
        </w:numPr>
      </w:pPr>
      <w:r w:rsidRPr="004636E8">
        <w:t>DBS Code of Practice</w:t>
      </w:r>
    </w:p>
    <w:p w14:paraId="43A75D6B" w14:textId="77777777" w:rsidR="004636E8" w:rsidRPr="004636E8" w:rsidRDefault="004636E8" w:rsidP="00C1576A">
      <w:pPr>
        <w:pStyle w:val="NoSpacing"/>
        <w:numPr>
          <w:ilvl w:val="0"/>
          <w:numId w:val="10"/>
        </w:numPr>
      </w:pPr>
      <w:r w:rsidRPr="004636E8">
        <w:t>Data Protection Act 2018 and UK GDPR</w:t>
      </w:r>
    </w:p>
    <w:p w14:paraId="06B7A306" w14:textId="77777777" w:rsidR="004636E8" w:rsidRPr="004636E8" w:rsidRDefault="004636E8" w:rsidP="00C1576A">
      <w:pPr>
        <w:pStyle w:val="NoSpacing"/>
        <w:numPr>
          <w:ilvl w:val="0"/>
          <w:numId w:val="10"/>
        </w:numPr>
      </w:pPr>
      <w:r w:rsidRPr="004636E8">
        <w:t>DBS Filtering Rules (as amended)</w:t>
      </w:r>
    </w:p>
    <w:p w14:paraId="4DF5C5CA" w14:textId="77777777" w:rsidR="004636E8" w:rsidRPr="004636E8" w:rsidRDefault="004636E8" w:rsidP="00C1576A">
      <w:pPr>
        <w:pStyle w:val="NoSpacing"/>
        <w:numPr>
          <w:ilvl w:val="0"/>
          <w:numId w:val="10"/>
        </w:numPr>
      </w:pPr>
      <w:r w:rsidRPr="004636E8">
        <w:t>Charity Commission guidance on safeguarding and DBS checks</w:t>
      </w:r>
    </w:p>
    <w:p w14:paraId="2FBCAD92" w14:textId="77777777" w:rsidR="008E7E06" w:rsidRDefault="008E7E06" w:rsidP="001211AB">
      <w:pPr>
        <w:pStyle w:val="Heading1"/>
        <w:sectPr w:rsidR="008E7E06" w:rsidSect="00E65F99">
          <w:footerReference w:type="default" r:id="rId12"/>
          <w:pgSz w:w="11906" w:h="16838"/>
          <w:pgMar w:top="1440" w:right="1440" w:bottom="993" w:left="1440" w:header="708" w:footer="708" w:gutter="0"/>
          <w:pgNumType w:start="1"/>
          <w:cols w:space="708"/>
          <w:docGrid w:linePitch="360"/>
        </w:sectPr>
      </w:pPr>
      <w:bookmarkStart w:id="3" w:name="_Toc219805947"/>
    </w:p>
    <w:p w14:paraId="4DA4FE19" w14:textId="77777777" w:rsidR="001211AB" w:rsidRDefault="001211AB" w:rsidP="001211AB">
      <w:pPr>
        <w:pStyle w:val="Heading1"/>
      </w:pPr>
      <w:r>
        <w:lastRenderedPageBreak/>
        <w:t>Policy Content</w:t>
      </w:r>
      <w:bookmarkEnd w:id="3"/>
    </w:p>
    <w:p w14:paraId="14C86B36" w14:textId="2584433B" w:rsidR="00CF6E22" w:rsidRDefault="00CF6E22" w:rsidP="00CF6E22">
      <w:pPr>
        <w:pStyle w:val="Heading2"/>
      </w:pPr>
      <w:bookmarkStart w:id="4" w:name="_Toc219805949"/>
      <w:r>
        <w:t>Principles</w:t>
      </w:r>
      <w:bookmarkEnd w:id="4"/>
    </w:p>
    <w:p w14:paraId="4D88EBAC" w14:textId="77777777" w:rsidR="003E4CEE" w:rsidRPr="003E4CEE" w:rsidRDefault="003E4CEE" w:rsidP="003E4CEE">
      <w:pPr>
        <w:pStyle w:val="NoSpacing"/>
      </w:pPr>
      <w:r w:rsidRPr="003E4CEE">
        <w:t>We will:</w:t>
      </w:r>
    </w:p>
    <w:p w14:paraId="18C61535" w14:textId="77777777" w:rsidR="003E4CEE" w:rsidRPr="003E4CEE" w:rsidRDefault="003E4CEE" w:rsidP="003E4CEE">
      <w:pPr>
        <w:pStyle w:val="BulletPoints"/>
      </w:pPr>
      <w:r w:rsidRPr="003E4CEE">
        <w:t>Promote equality of opportunity for all applicants</w:t>
      </w:r>
    </w:p>
    <w:p w14:paraId="02283F11" w14:textId="77777777" w:rsidR="003E4CEE" w:rsidRPr="003E4CEE" w:rsidRDefault="003E4CEE" w:rsidP="003E4CEE">
      <w:pPr>
        <w:pStyle w:val="BulletPoints"/>
      </w:pPr>
      <w:r w:rsidRPr="003E4CEE">
        <w:t>Recruit based on skills, qualifications, and experience</w:t>
      </w:r>
    </w:p>
    <w:p w14:paraId="5D08141D" w14:textId="77777777" w:rsidR="003E4CEE" w:rsidRPr="003E4CEE" w:rsidRDefault="003E4CEE" w:rsidP="003E4CEE">
      <w:pPr>
        <w:pStyle w:val="BulletPoints"/>
      </w:pPr>
      <w:r w:rsidRPr="003E4CEE">
        <w:t>Ensure all candidates are treated fairly and consistently</w:t>
      </w:r>
    </w:p>
    <w:p w14:paraId="19F88B6F" w14:textId="77777777" w:rsidR="003E4CEE" w:rsidRPr="003E4CEE" w:rsidRDefault="003E4CEE" w:rsidP="003E4CEE">
      <w:pPr>
        <w:pStyle w:val="BulletPoints"/>
      </w:pPr>
      <w:r w:rsidRPr="003E4CEE">
        <w:t>Only request criminal record information where legally permitted</w:t>
      </w:r>
    </w:p>
    <w:p w14:paraId="6F09E535" w14:textId="77777777" w:rsidR="003E4CEE" w:rsidRDefault="003E4CEE" w:rsidP="003E4CEE">
      <w:pPr>
        <w:pStyle w:val="BulletPoints"/>
      </w:pPr>
      <w:r w:rsidRPr="003E4CEE">
        <w:t>Ensure any information disclosed is handled confidentially and appropriately</w:t>
      </w:r>
    </w:p>
    <w:p w14:paraId="736EF80A" w14:textId="77777777" w:rsidR="000A2950" w:rsidRDefault="000A2950" w:rsidP="00BA3F54">
      <w:pPr>
        <w:pStyle w:val="BulletPoints"/>
        <w:numPr>
          <w:ilvl w:val="0"/>
          <w:numId w:val="0"/>
        </w:numPr>
        <w:rPr>
          <w:rStyle w:val="Heading2Char"/>
        </w:rPr>
      </w:pPr>
    </w:p>
    <w:p w14:paraId="799F2C87" w14:textId="1139DA0E" w:rsidR="00BA3F54" w:rsidRPr="00BA3F54" w:rsidRDefault="00BA3F54" w:rsidP="00BA3F54">
      <w:pPr>
        <w:pStyle w:val="BulletPoints"/>
        <w:numPr>
          <w:ilvl w:val="0"/>
          <w:numId w:val="0"/>
        </w:numPr>
        <w:rPr>
          <w:b/>
          <w:bCs/>
        </w:rPr>
      </w:pPr>
      <w:r w:rsidRPr="00BA3F54">
        <w:rPr>
          <w:rStyle w:val="Heading2Char"/>
        </w:rPr>
        <w:t>Recruitment and Disclosure Framework</w:t>
      </w:r>
    </w:p>
    <w:p w14:paraId="2411E652" w14:textId="77777777" w:rsidR="00563C0C" w:rsidRDefault="00563C0C" w:rsidP="00BA3F54">
      <w:pPr>
        <w:pStyle w:val="Heading3"/>
        <w:rPr>
          <w:i w:val="0"/>
          <w:iCs/>
        </w:rPr>
      </w:pPr>
    </w:p>
    <w:p w14:paraId="6A7C2569" w14:textId="24747DFC" w:rsidR="00BA3F54" w:rsidRPr="001C2B2C" w:rsidRDefault="00BA3F54" w:rsidP="00BA3F54">
      <w:pPr>
        <w:pStyle w:val="Heading3"/>
        <w:rPr>
          <w:i w:val="0"/>
          <w:iCs/>
        </w:rPr>
      </w:pPr>
      <w:r w:rsidRPr="001C2B2C">
        <w:rPr>
          <w:i w:val="0"/>
          <w:iCs/>
        </w:rPr>
        <w:t>General Approach</w:t>
      </w:r>
    </w:p>
    <w:p w14:paraId="37B41C6A" w14:textId="77777777" w:rsidR="00BA3F54" w:rsidRPr="00BA3F54" w:rsidRDefault="00BA3F54" w:rsidP="00C1576A">
      <w:pPr>
        <w:pStyle w:val="BulletPoints"/>
        <w:numPr>
          <w:ilvl w:val="0"/>
          <w:numId w:val="13"/>
        </w:numPr>
      </w:pPr>
      <w:r w:rsidRPr="00BA3F54">
        <w:t>Criminal record checks will only be carried out where necessary, proportionate, and legally justified</w:t>
      </w:r>
    </w:p>
    <w:p w14:paraId="264D62E0" w14:textId="77777777" w:rsidR="001C2B2C" w:rsidRDefault="00BA3F54" w:rsidP="001C2B2C">
      <w:pPr>
        <w:pStyle w:val="BulletPoints"/>
        <w:numPr>
          <w:ilvl w:val="0"/>
          <w:numId w:val="13"/>
        </w:numPr>
      </w:pPr>
      <w:r w:rsidRPr="00BA3F54">
        <w:t>We will not carry out indiscriminate DBS checks</w:t>
      </w:r>
    </w:p>
    <w:p w14:paraId="531BD883" w14:textId="5E1D54DC" w:rsidR="00BA3F54" w:rsidRPr="00BA3F54" w:rsidRDefault="00BA3F54" w:rsidP="001C2B2C">
      <w:pPr>
        <w:pStyle w:val="BulletPoints"/>
        <w:numPr>
          <w:ilvl w:val="0"/>
          <w:numId w:val="13"/>
        </w:numPr>
      </w:pPr>
      <w:r w:rsidRPr="00BA3F54">
        <w:t>We will only ask about: Unspent convictions, unless the role is exempt</w:t>
      </w:r>
    </w:p>
    <w:p w14:paraId="6E4E01F6" w14:textId="3BB962D3" w:rsidR="00BA3F54" w:rsidRPr="00BA3F54" w:rsidRDefault="00BA3F54" w:rsidP="00C1576A">
      <w:pPr>
        <w:pStyle w:val="BulletPoints"/>
        <w:numPr>
          <w:ilvl w:val="0"/>
          <w:numId w:val="13"/>
        </w:numPr>
      </w:pPr>
      <w:r w:rsidRPr="00BA3F54">
        <w:t>Non-protected convictions or cautions (in line with DBS filtering rules)</w:t>
      </w:r>
    </w:p>
    <w:p w14:paraId="6B25CE9E" w14:textId="77777777" w:rsidR="00563C0C" w:rsidRDefault="00563C0C" w:rsidP="00BA3F54">
      <w:pPr>
        <w:pStyle w:val="Heading3"/>
        <w:rPr>
          <w:i w:val="0"/>
          <w:iCs/>
        </w:rPr>
      </w:pPr>
    </w:p>
    <w:p w14:paraId="41AE3B8B" w14:textId="2F40FC8F" w:rsidR="00BA3F54" w:rsidRPr="001C2B2C" w:rsidRDefault="00BA3F54" w:rsidP="00BA3F54">
      <w:pPr>
        <w:pStyle w:val="Heading3"/>
        <w:rPr>
          <w:i w:val="0"/>
          <w:iCs/>
        </w:rPr>
      </w:pPr>
      <w:r w:rsidRPr="001C2B2C">
        <w:rPr>
          <w:i w:val="0"/>
          <w:iCs/>
        </w:rPr>
        <w:t>Regulated Activity</w:t>
      </w:r>
    </w:p>
    <w:p w14:paraId="39E3A7AC" w14:textId="4DE094CD" w:rsidR="001C2B2C" w:rsidRPr="001C2B2C" w:rsidRDefault="00BA3F54" w:rsidP="001C2B2C">
      <w:pPr>
        <w:pStyle w:val="BulletPoints"/>
        <w:numPr>
          <w:ilvl w:val="0"/>
          <w:numId w:val="0"/>
        </w:numPr>
        <w:rPr>
          <w:color w:val="EE0000"/>
          <w:u w:val="single"/>
        </w:rPr>
      </w:pPr>
      <w:r w:rsidRPr="00BA3F54">
        <w:t>Where roles involve regulated activity</w:t>
      </w:r>
      <w:r w:rsidR="001C2B2C">
        <w:t xml:space="preserve"> an</w:t>
      </w:r>
      <w:r w:rsidRPr="00BA3F54">
        <w:t xml:space="preserve"> Enhanced DBS check with barred list check will be required</w:t>
      </w:r>
      <w:r w:rsidR="001C2B2C">
        <w:t xml:space="preserve">. </w:t>
      </w:r>
      <w:r w:rsidRPr="001C2B2C">
        <w:rPr>
          <w:color w:val="EE0000"/>
          <w:u w:val="single"/>
        </w:rPr>
        <w:t>This typically includes work that is regular and unsupervised with children or vulnerable adults.</w:t>
      </w:r>
    </w:p>
    <w:p w14:paraId="0223B770" w14:textId="77777777" w:rsidR="00563C0C" w:rsidRDefault="00563C0C" w:rsidP="00BA3F54">
      <w:pPr>
        <w:pStyle w:val="Heading3"/>
        <w:rPr>
          <w:i w:val="0"/>
          <w:iCs/>
        </w:rPr>
      </w:pPr>
    </w:p>
    <w:p w14:paraId="058C8317" w14:textId="4D6DA36F" w:rsidR="00BA3F54" w:rsidRPr="001C2B2C" w:rsidRDefault="00BA3F54" w:rsidP="00BA3F54">
      <w:pPr>
        <w:pStyle w:val="Heading3"/>
        <w:rPr>
          <w:i w:val="0"/>
          <w:iCs/>
        </w:rPr>
      </w:pPr>
      <w:r w:rsidRPr="001C2B2C">
        <w:rPr>
          <w:i w:val="0"/>
          <w:iCs/>
        </w:rPr>
        <w:t>Non-Regulated Roles</w:t>
      </w:r>
    </w:p>
    <w:p w14:paraId="2D18CBF4" w14:textId="42B4114F" w:rsidR="00BA3F54" w:rsidRPr="00BA3F54" w:rsidRDefault="00BA3F54" w:rsidP="001C2B2C">
      <w:pPr>
        <w:pStyle w:val="BulletPoints"/>
        <w:numPr>
          <w:ilvl w:val="0"/>
          <w:numId w:val="19"/>
        </w:numPr>
      </w:pPr>
      <w:r w:rsidRPr="00BA3F54">
        <w:t>Roles not meeting regulated activity criteria will</w:t>
      </w:r>
      <w:r w:rsidR="001C2B2C">
        <w:t xml:space="preserve"> e</w:t>
      </w:r>
      <w:r w:rsidRPr="00BA3F54">
        <w:t>ither require no DBS check</w:t>
      </w:r>
    </w:p>
    <w:p w14:paraId="2B552296" w14:textId="1EF3885C" w:rsidR="00BA3F54" w:rsidRPr="00BA3F54" w:rsidRDefault="00BA3F54" w:rsidP="00C1576A">
      <w:pPr>
        <w:pStyle w:val="BulletPoints"/>
        <w:numPr>
          <w:ilvl w:val="0"/>
          <w:numId w:val="15"/>
        </w:numPr>
      </w:pPr>
      <w:r w:rsidRPr="00BA3F54">
        <w:t>Or require a Basic or Standard DBS check where appropriate</w:t>
      </w:r>
    </w:p>
    <w:p w14:paraId="0873616F" w14:textId="77777777" w:rsidR="00563C0C" w:rsidRDefault="00563C0C" w:rsidP="00BA3F54">
      <w:pPr>
        <w:pStyle w:val="Heading3"/>
        <w:rPr>
          <w:i w:val="0"/>
          <w:iCs/>
        </w:rPr>
      </w:pPr>
    </w:p>
    <w:p w14:paraId="7C1CB140" w14:textId="4E1EA381" w:rsidR="00BA3F54" w:rsidRPr="001C2B2C" w:rsidRDefault="00BA3F54" w:rsidP="00BA3F54">
      <w:pPr>
        <w:pStyle w:val="Heading3"/>
        <w:rPr>
          <w:i w:val="0"/>
          <w:iCs/>
        </w:rPr>
      </w:pPr>
      <w:r w:rsidRPr="001C2B2C">
        <w:rPr>
          <w:i w:val="0"/>
          <w:iCs/>
        </w:rPr>
        <w:t>Specific Roles</w:t>
      </w:r>
    </w:p>
    <w:p w14:paraId="47000E47" w14:textId="77777777" w:rsidR="00432EA3" w:rsidRDefault="00BA3F54" w:rsidP="00C1576A">
      <w:pPr>
        <w:pStyle w:val="BulletPoints"/>
        <w:numPr>
          <w:ilvl w:val="0"/>
          <w:numId w:val="16"/>
        </w:numPr>
      </w:pPr>
      <w:r w:rsidRPr="00BA3F54">
        <w:t>Staff (youth work)</w:t>
      </w:r>
    </w:p>
    <w:p w14:paraId="73C8DF81" w14:textId="6A1872FC" w:rsidR="00BA3F54" w:rsidRPr="00BA3F54" w:rsidRDefault="00BA3F54" w:rsidP="00C1576A">
      <w:pPr>
        <w:pStyle w:val="BulletPoints"/>
        <w:numPr>
          <w:ilvl w:val="1"/>
          <w:numId w:val="16"/>
        </w:numPr>
      </w:pPr>
      <w:r w:rsidRPr="00BA3F54">
        <w:t>Likely to require Enhanced DBS with barred list</w:t>
      </w:r>
    </w:p>
    <w:p w14:paraId="62009178" w14:textId="77777777" w:rsidR="00432EA3" w:rsidRDefault="00BA3F54" w:rsidP="00C1576A">
      <w:pPr>
        <w:pStyle w:val="BulletPoints"/>
        <w:numPr>
          <w:ilvl w:val="0"/>
          <w:numId w:val="16"/>
        </w:numPr>
      </w:pPr>
      <w:r w:rsidRPr="00BA3F54">
        <w:t>Volunteers</w:t>
      </w:r>
    </w:p>
    <w:p w14:paraId="7C33506B" w14:textId="28F88B31" w:rsidR="00BA3F54" w:rsidRPr="00BA3F54" w:rsidRDefault="00BA3F54" w:rsidP="00C1576A">
      <w:pPr>
        <w:pStyle w:val="BulletPoints"/>
        <w:numPr>
          <w:ilvl w:val="1"/>
          <w:numId w:val="16"/>
        </w:numPr>
      </w:pPr>
      <w:r w:rsidRPr="00BA3F54">
        <w:t>May not require checks if closely supervised; decisions will be risk assessed</w:t>
      </w:r>
    </w:p>
    <w:p w14:paraId="6B188715" w14:textId="77777777" w:rsidR="00432EA3" w:rsidRDefault="00BA3F54" w:rsidP="00C1576A">
      <w:pPr>
        <w:pStyle w:val="BulletPoints"/>
        <w:numPr>
          <w:ilvl w:val="0"/>
          <w:numId w:val="16"/>
        </w:numPr>
      </w:pPr>
      <w:r w:rsidRPr="00BA3F54">
        <w:t>Trustees</w:t>
      </w:r>
    </w:p>
    <w:p w14:paraId="57A1231D" w14:textId="355A7A74" w:rsidR="00BA3F54" w:rsidRPr="00BA3F54" w:rsidRDefault="00BA3F54" w:rsidP="00C1576A">
      <w:pPr>
        <w:pStyle w:val="BulletPoints"/>
        <w:numPr>
          <w:ilvl w:val="1"/>
          <w:numId w:val="16"/>
        </w:numPr>
      </w:pPr>
      <w:r w:rsidRPr="00BA3F54">
        <w:t>Not automatically eligible for DBS checks; internal due diligence will apply</w:t>
      </w:r>
    </w:p>
    <w:p w14:paraId="5D321A79" w14:textId="77777777" w:rsidR="00432EA3" w:rsidRDefault="00432EA3" w:rsidP="000A2950">
      <w:pPr>
        <w:pStyle w:val="Heading2"/>
      </w:pPr>
    </w:p>
    <w:p w14:paraId="745B8D0F" w14:textId="77777777" w:rsidR="008E7E06" w:rsidRDefault="008E7E06" w:rsidP="000A2950">
      <w:pPr>
        <w:pStyle w:val="Heading2"/>
        <w:sectPr w:rsidR="008E7E06" w:rsidSect="00E65F99">
          <w:pgSz w:w="11906" w:h="16838"/>
          <w:pgMar w:top="1440" w:right="1440" w:bottom="993" w:left="1440" w:header="708" w:footer="708" w:gutter="0"/>
          <w:pgNumType w:start="1"/>
          <w:cols w:space="708"/>
          <w:docGrid w:linePitch="360"/>
        </w:sectPr>
      </w:pPr>
    </w:p>
    <w:p w14:paraId="00BC70DA" w14:textId="2A1AB22C" w:rsidR="00BA3F54" w:rsidRDefault="00432EA3" w:rsidP="000A2950">
      <w:pPr>
        <w:pStyle w:val="Heading2"/>
      </w:pPr>
      <w:r>
        <w:lastRenderedPageBreak/>
        <w:t>Recruitment Process</w:t>
      </w:r>
    </w:p>
    <w:p w14:paraId="46F35405" w14:textId="77777777" w:rsidR="008E7E06" w:rsidRDefault="008E7E06" w:rsidP="008E7E06"/>
    <w:tbl>
      <w:tblPr>
        <w:tblStyle w:val="TableGrid"/>
        <w:tblW w:w="0" w:type="auto"/>
        <w:tblLook w:val="04A0" w:firstRow="1" w:lastRow="0" w:firstColumn="1" w:lastColumn="0" w:noHBand="0" w:noVBand="1"/>
      </w:tblPr>
      <w:tblGrid>
        <w:gridCol w:w="2263"/>
        <w:gridCol w:w="6753"/>
      </w:tblGrid>
      <w:tr w:rsidR="008E7E06" w14:paraId="53B97C4B" w14:textId="77777777" w:rsidTr="008E7E06">
        <w:tc>
          <w:tcPr>
            <w:tcW w:w="2263" w:type="dxa"/>
            <w:shd w:val="clear" w:color="auto" w:fill="FBE4D5" w:themeFill="accent2" w:themeFillTint="33"/>
          </w:tcPr>
          <w:p w14:paraId="0047F5B6" w14:textId="77777777" w:rsidR="008E7E06" w:rsidRPr="001C2B2C" w:rsidRDefault="008E7E06" w:rsidP="008E7E06">
            <w:pPr>
              <w:pStyle w:val="Heading3"/>
              <w:rPr>
                <w:i w:val="0"/>
                <w:iCs/>
              </w:rPr>
            </w:pPr>
            <w:r w:rsidRPr="001C2B2C">
              <w:rPr>
                <w:i w:val="0"/>
                <w:iCs/>
              </w:rPr>
              <w:t>Advertising and Applications</w:t>
            </w:r>
          </w:p>
          <w:p w14:paraId="3F652E62" w14:textId="77777777" w:rsidR="008E7E06" w:rsidRDefault="008E7E06" w:rsidP="008E7E06"/>
        </w:tc>
        <w:tc>
          <w:tcPr>
            <w:tcW w:w="6753" w:type="dxa"/>
          </w:tcPr>
          <w:p w14:paraId="7AF4AE85" w14:textId="77777777" w:rsidR="008E7E06" w:rsidRPr="00D27848" w:rsidRDefault="008E7E06" w:rsidP="008E7E06">
            <w:pPr>
              <w:pStyle w:val="BulletPoints"/>
              <w:numPr>
                <w:ilvl w:val="0"/>
                <w:numId w:val="19"/>
              </w:numPr>
            </w:pPr>
            <w:r w:rsidRPr="00D27848">
              <w:t>All relevant job adverts and application materials will</w:t>
            </w:r>
            <w:r>
              <w:t xml:space="preserve"> c</w:t>
            </w:r>
            <w:r w:rsidRPr="00D27848">
              <w:t>learly state if a DBS check is required</w:t>
            </w:r>
          </w:p>
          <w:p w14:paraId="17D81BD4" w14:textId="77777777" w:rsidR="008E7E06" w:rsidRPr="00D27848" w:rsidRDefault="008E7E06" w:rsidP="008E7E06">
            <w:pPr>
              <w:pStyle w:val="BulletPoints"/>
            </w:pPr>
            <w:r w:rsidRPr="00D27848">
              <w:t>Applicants will be informed of this policy at the outset</w:t>
            </w:r>
          </w:p>
          <w:p w14:paraId="27B13135" w14:textId="77777777" w:rsidR="008E7E06" w:rsidRDefault="008E7E06" w:rsidP="008E7E06"/>
        </w:tc>
      </w:tr>
      <w:tr w:rsidR="008E7E06" w14:paraId="2BCFB8D8" w14:textId="77777777" w:rsidTr="008E7E06">
        <w:tc>
          <w:tcPr>
            <w:tcW w:w="2263" w:type="dxa"/>
            <w:shd w:val="clear" w:color="auto" w:fill="FBE4D5" w:themeFill="accent2" w:themeFillTint="33"/>
          </w:tcPr>
          <w:p w14:paraId="36C7F214" w14:textId="77777777" w:rsidR="008E7E06" w:rsidRPr="001C2B2C" w:rsidRDefault="008E7E06" w:rsidP="008E7E06">
            <w:pPr>
              <w:pStyle w:val="Heading3"/>
              <w:rPr>
                <w:i w:val="0"/>
                <w:iCs/>
              </w:rPr>
            </w:pPr>
            <w:r w:rsidRPr="001C2B2C">
              <w:rPr>
                <w:i w:val="0"/>
                <w:iCs/>
              </w:rPr>
              <w:t>Selection</w:t>
            </w:r>
          </w:p>
          <w:p w14:paraId="0DE23260" w14:textId="77777777" w:rsidR="008E7E06" w:rsidRDefault="008E7E06" w:rsidP="008E7E06"/>
        </w:tc>
        <w:tc>
          <w:tcPr>
            <w:tcW w:w="6753" w:type="dxa"/>
          </w:tcPr>
          <w:p w14:paraId="482716C3" w14:textId="77777777" w:rsidR="008E7E06" w:rsidRPr="00D27848" w:rsidRDefault="008E7E06" w:rsidP="008E7E06">
            <w:pPr>
              <w:pStyle w:val="BulletPoints"/>
            </w:pPr>
            <w:r w:rsidRPr="00D27848">
              <w:t xml:space="preserve">Candidates are shortlisted based only on: </w:t>
            </w:r>
          </w:p>
          <w:p w14:paraId="1EA11687" w14:textId="77777777" w:rsidR="008E7E06" w:rsidRPr="00D27848" w:rsidRDefault="008E7E06" w:rsidP="008E7E06">
            <w:pPr>
              <w:pStyle w:val="BulletPoints"/>
              <w:numPr>
                <w:ilvl w:val="1"/>
                <w:numId w:val="12"/>
              </w:numPr>
            </w:pPr>
            <w:r w:rsidRPr="00D27848">
              <w:t>Skills</w:t>
            </w:r>
          </w:p>
          <w:p w14:paraId="24E9EACC" w14:textId="77777777" w:rsidR="008E7E06" w:rsidRPr="00D27848" w:rsidRDefault="008E7E06" w:rsidP="008E7E06">
            <w:pPr>
              <w:pStyle w:val="BulletPoints"/>
              <w:numPr>
                <w:ilvl w:val="1"/>
                <w:numId w:val="12"/>
              </w:numPr>
            </w:pPr>
            <w:r w:rsidRPr="00D27848">
              <w:t>Qualifications</w:t>
            </w:r>
          </w:p>
          <w:p w14:paraId="3CE15EF7" w14:textId="77777777" w:rsidR="008E7E06" w:rsidRPr="00D27848" w:rsidRDefault="008E7E06" w:rsidP="008E7E06">
            <w:pPr>
              <w:pStyle w:val="BulletPoints"/>
              <w:numPr>
                <w:ilvl w:val="1"/>
                <w:numId w:val="12"/>
              </w:numPr>
            </w:pPr>
            <w:r w:rsidRPr="00D27848">
              <w:t>Experience</w:t>
            </w:r>
          </w:p>
          <w:p w14:paraId="39B33A48" w14:textId="77777777" w:rsidR="008E7E06" w:rsidRDefault="008E7E06" w:rsidP="008E7E06"/>
        </w:tc>
      </w:tr>
      <w:tr w:rsidR="008E7E06" w14:paraId="69EBE949" w14:textId="77777777" w:rsidTr="008E7E06">
        <w:tc>
          <w:tcPr>
            <w:tcW w:w="2263" w:type="dxa"/>
            <w:shd w:val="clear" w:color="auto" w:fill="FBE4D5" w:themeFill="accent2" w:themeFillTint="33"/>
          </w:tcPr>
          <w:p w14:paraId="57F57D4C" w14:textId="77777777" w:rsidR="008E7E06" w:rsidRPr="001C2B2C" w:rsidRDefault="008E7E06" w:rsidP="008E7E06">
            <w:pPr>
              <w:pStyle w:val="Heading3"/>
              <w:rPr>
                <w:i w:val="0"/>
                <w:iCs/>
              </w:rPr>
            </w:pPr>
            <w:r w:rsidRPr="001C2B2C">
              <w:rPr>
                <w:i w:val="0"/>
                <w:iCs/>
              </w:rPr>
              <w:t>Disclosure of Criminal Record</w:t>
            </w:r>
          </w:p>
          <w:p w14:paraId="5AF30465" w14:textId="77777777" w:rsidR="008E7E06" w:rsidRDefault="008E7E06" w:rsidP="008E7E06"/>
        </w:tc>
        <w:tc>
          <w:tcPr>
            <w:tcW w:w="6753" w:type="dxa"/>
          </w:tcPr>
          <w:p w14:paraId="21A18F56" w14:textId="77777777" w:rsidR="008E7E06" w:rsidRPr="00D27848" w:rsidRDefault="008E7E06" w:rsidP="008E7E06">
            <w:pPr>
              <w:pStyle w:val="BulletPoints"/>
            </w:pPr>
            <w:r w:rsidRPr="00D27848">
              <w:t xml:space="preserve">Where required, applicants will be invited to disclose relevant information: </w:t>
            </w:r>
          </w:p>
          <w:p w14:paraId="4E04ABBC" w14:textId="37888E35" w:rsidR="008E7E06" w:rsidRPr="00D27848" w:rsidRDefault="008E7E06" w:rsidP="008E7E06">
            <w:pPr>
              <w:pStyle w:val="BulletPoints"/>
              <w:numPr>
                <w:ilvl w:val="1"/>
                <w:numId w:val="12"/>
              </w:numPr>
            </w:pPr>
            <w:r w:rsidRPr="00D27848">
              <w:t>Early in the process</w:t>
            </w:r>
            <w:r w:rsidR="00744539">
              <w:t xml:space="preserve"> (application form)</w:t>
            </w:r>
          </w:p>
          <w:p w14:paraId="243D2ECE" w14:textId="77777777" w:rsidR="008E7E06" w:rsidRPr="00D27848" w:rsidRDefault="008E7E06" w:rsidP="008E7E06">
            <w:pPr>
              <w:pStyle w:val="BulletPoints"/>
              <w:numPr>
                <w:ilvl w:val="1"/>
                <w:numId w:val="12"/>
              </w:numPr>
            </w:pPr>
            <w:r w:rsidRPr="00D27848">
              <w:t>Confidentially to a designated person</w:t>
            </w:r>
          </w:p>
          <w:p w14:paraId="37FC6CEF" w14:textId="77777777" w:rsidR="008E7E06" w:rsidRDefault="008E7E06" w:rsidP="008E7E06"/>
        </w:tc>
      </w:tr>
      <w:tr w:rsidR="008E7E06" w14:paraId="3D8A8405" w14:textId="77777777" w:rsidTr="008E7E06">
        <w:tc>
          <w:tcPr>
            <w:tcW w:w="2263" w:type="dxa"/>
            <w:shd w:val="clear" w:color="auto" w:fill="FBE4D5" w:themeFill="accent2" w:themeFillTint="33"/>
          </w:tcPr>
          <w:p w14:paraId="3CABABB1" w14:textId="77777777" w:rsidR="008E7E06" w:rsidRPr="001C2B2C" w:rsidRDefault="008E7E06" w:rsidP="008E7E06">
            <w:pPr>
              <w:pStyle w:val="Heading3"/>
              <w:rPr>
                <w:i w:val="0"/>
                <w:iCs/>
              </w:rPr>
            </w:pPr>
            <w:r w:rsidRPr="001C2B2C">
              <w:rPr>
                <w:i w:val="0"/>
                <w:iCs/>
              </w:rPr>
              <w:t>Assessment and Decision-Making</w:t>
            </w:r>
          </w:p>
          <w:p w14:paraId="1A6174E8" w14:textId="77777777" w:rsidR="008E7E06" w:rsidRDefault="008E7E06" w:rsidP="008E7E06"/>
        </w:tc>
        <w:tc>
          <w:tcPr>
            <w:tcW w:w="6753" w:type="dxa"/>
          </w:tcPr>
          <w:p w14:paraId="4CBD0D3F" w14:textId="77777777" w:rsidR="008E7E06" w:rsidRPr="00D27848" w:rsidRDefault="008E7E06" w:rsidP="008E7E06">
            <w:pPr>
              <w:pStyle w:val="BulletPoints"/>
            </w:pPr>
            <w:r w:rsidRPr="00D27848">
              <w:t>A risk assessment will be carried out where a criminal record is disclosed</w:t>
            </w:r>
          </w:p>
          <w:p w14:paraId="0BB21137" w14:textId="77777777" w:rsidR="008E7E06" w:rsidRPr="00D27848" w:rsidRDefault="008E7E06" w:rsidP="008E7E06">
            <w:pPr>
              <w:pStyle w:val="BulletPoints"/>
            </w:pPr>
            <w:r w:rsidRPr="00D27848">
              <w:t>Considerations include:</w:t>
            </w:r>
          </w:p>
          <w:p w14:paraId="494B30F7" w14:textId="77777777" w:rsidR="008E7E06" w:rsidRPr="00D27848" w:rsidRDefault="008E7E06" w:rsidP="008E7E06">
            <w:pPr>
              <w:pStyle w:val="BulletPoints"/>
              <w:numPr>
                <w:ilvl w:val="1"/>
                <w:numId w:val="12"/>
              </w:numPr>
            </w:pPr>
            <w:r w:rsidRPr="00D27848">
              <w:t>Nature and seriousness of the offence</w:t>
            </w:r>
          </w:p>
          <w:p w14:paraId="64A2403B" w14:textId="77777777" w:rsidR="008E7E06" w:rsidRPr="00D27848" w:rsidRDefault="008E7E06" w:rsidP="008E7E06">
            <w:pPr>
              <w:pStyle w:val="BulletPoints"/>
              <w:numPr>
                <w:ilvl w:val="1"/>
                <w:numId w:val="12"/>
              </w:numPr>
            </w:pPr>
            <w:r w:rsidRPr="00D27848">
              <w:t>Relevance to the role</w:t>
            </w:r>
          </w:p>
          <w:p w14:paraId="3F8702BB" w14:textId="77777777" w:rsidR="008E7E06" w:rsidRPr="00D27848" w:rsidRDefault="008E7E06" w:rsidP="008E7E06">
            <w:pPr>
              <w:pStyle w:val="BulletPoints"/>
              <w:numPr>
                <w:ilvl w:val="1"/>
                <w:numId w:val="12"/>
              </w:numPr>
            </w:pPr>
            <w:r w:rsidRPr="00D27848">
              <w:t>Time elapsed</w:t>
            </w:r>
          </w:p>
          <w:p w14:paraId="39809DF8" w14:textId="77777777" w:rsidR="008E7E06" w:rsidRPr="00D27848" w:rsidRDefault="008E7E06" w:rsidP="008E7E06">
            <w:pPr>
              <w:pStyle w:val="BulletPoints"/>
              <w:numPr>
                <w:ilvl w:val="1"/>
                <w:numId w:val="12"/>
              </w:numPr>
            </w:pPr>
            <w:r w:rsidRPr="00D27848">
              <w:t>Pattern of behaviour</w:t>
            </w:r>
          </w:p>
          <w:p w14:paraId="16390B5D" w14:textId="77777777" w:rsidR="008E7E06" w:rsidRPr="00D27848" w:rsidRDefault="008E7E06" w:rsidP="008E7E06">
            <w:pPr>
              <w:pStyle w:val="BulletPoints"/>
              <w:numPr>
                <w:ilvl w:val="1"/>
                <w:numId w:val="12"/>
              </w:numPr>
            </w:pPr>
            <w:r w:rsidRPr="00D27848">
              <w:t>Applicant’s circumstances and explanation</w:t>
            </w:r>
          </w:p>
          <w:p w14:paraId="2575A137" w14:textId="77777777" w:rsidR="008E7E06" w:rsidRPr="00D27848" w:rsidRDefault="008E7E06" w:rsidP="008E7E06">
            <w:pPr>
              <w:pStyle w:val="BulletPoints"/>
            </w:pPr>
            <w:r w:rsidRPr="00D27848">
              <w:t>Decisions will be:</w:t>
            </w:r>
          </w:p>
          <w:p w14:paraId="2CB677D3" w14:textId="77777777" w:rsidR="008E7E06" w:rsidRPr="00D27848" w:rsidRDefault="008E7E06" w:rsidP="008E7E06">
            <w:pPr>
              <w:pStyle w:val="BulletPoints"/>
              <w:numPr>
                <w:ilvl w:val="1"/>
                <w:numId w:val="12"/>
              </w:numPr>
            </w:pPr>
            <w:r w:rsidRPr="00D27848">
              <w:t>Recorded</w:t>
            </w:r>
          </w:p>
          <w:p w14:paraId="6F1FA002" w14:textId="77777777" w:rsidR="008E7E06" w:rsidRPr="00D27848" w:rsidRDefault="008E7E06" w:rsidP="008E7E06">
            <w:pPr>
              <w:pStyle w:val="BulletPoints"/>
              <w:numPr>
                <w:ilvl w:val="1"/>
                <w:numId w:val="12"/>
              </w:numPr>
            </w:pPr>
            <w:r w:rsidRPr="00D27848">
              <w:t>Justified</w:t>
            </w:r>
          </w:p>
          <w:p w14:paraId="27CEA487" w14:textId="77777777" w:rsidR="008E7E06" w:rsidRDefault="008E7E06" w:rsidP="008E7E06"/>
        </w:tc>
      </w:tr>
      <w:tr w:rsidR="008E7E06" w14:paraId="516EF441" w14:textId="77777777" w:rsidTr="008E7E06">
        <w:tc>
          <w:tcPr>
            <w:tcW w:w="2263" w:type="dxa"/>
            <w:shd w:val="clear" w:color="auto" w:fill="FBE4D5" w:themeFill="accent2" w:themeFillTint="33"/>
          </w:tcPr>
          <w:p w14:paraId="4ADE0902" w14:textId="77777777" w:rsidR="008E7E06" w:rsidRPr="001C2B2C" w:rsidRDefault="008E7E06" w:rsidP="008E7E06">
            <w:pPr>
              <w:pStyle w:val="Heading3"/>
              <w:rPr>
                <w:i w:val="0"/>
                <w:iCs/>
              </w:rPr>
            </w:pPr>
            <w:r w:rsidRPr="001C2B2C">
              <w:rPr>
                <w:i w:val="0"/>
                <w:iCs/>
              </w:rPr>
              <w:t>Discussion with Candidates</w:t>
            </w:r>
          </w:p>
          <w:p w14:paraId="05F77768" w14:textId="77777777" w:rsidR="008E7E06" w:rsidRDefault="008E7E06" w:rsidP="008E7E06"/>
        </w:tc>
        <w:tc>
          <w:tcPr>
            <w:tcW w:w="6753" w:type="dxa"/>
          </w:tcPr>
          <w:p w14:paraId="6E9C5C28" w14:textId="77777777" w:rsidR="008E7E06" w:rsidRPr="00D27848" w:rsidRDefault="008E7E06" w:rsidP="008E7E06">
            <w:pPr>
              <w:pStyle w:val="BulletPoints"/>
            </w:pPr>
            <w:r w:rsidRPr="00D27848">
              <w:t>An open and balanced discussion will take place before any decision is made</w:t>
            </w:r>
          </w:p>
          <w:p w14:paraId="7F885BF8" w14:textId="77777777" w:rsidR="008E7E06" w:rsidRDefault="008E7E06" w:rsidP="008E7E06">
            <w:pPr>
              <w:pStyle w:val="BulletPoints"/>
            </w:pPr>
            <w:r w:rsidRPr="00D27848">
              <w:t>We will not withdraw an offer without giving the applicant the opportunity to respond</w:t>
            </w:r>
          </w:p>
          <w:p w14:paraId="2D3D3999" w14:textId="77777777" w:rsidR="008E7E06" w:rsidRDefault="008E7E06" w:rsidP="008E7E06">
            <w:pPr>
              <w:pStyle w:val="BulletPoints"/>
            </w:pPr>
            <w:r w:rsidRPr="00D27848">
              <w:t>Failure to disclose relevant information may result in withdrawal of an offer.</w:t>
            </w:r>
          </w:p>
          <w:p w14:paraId="01AC7E1E" w14:textId="77777777" w:rsidR="008E7E06" w:rsidRDefault="008E7E06" w:rsidP="008E7E06"/>
        </w:tc>
      </w:tr>
    </w:tbl>
    <w:p w14:paraId="3C2FB9A5" w14:textId="77777777" w:rsidR="00F50CD1" w:rsidRDefault="00F50CD1" w:rsidP="00F50CD1">
      <w:pPr>
        <w:pStyle w:val="BulletPoints"/>
        <w:numPr>
          <w:ilvl w:val="0"/>
          <w:numId w:val="0"/>
        </w:numPr>
        <w:ind w:left="720" w:hanging="360"/>
      </w:pPr>
    </w:p>
    <w:p w14:paraId="1764E517" w14:textId="6BDA2E7B" w:rsidR="005C2A6A" w:rsidRDefault="005C2A6A" w:rsidP="005C2A6A">
      <w:pPr>
        <w:pStyle w:val="Heading2"/>
      </w:pPr>
      <w:r>
        <w:t xml:space="preserve">Training and Responsibility </w:t>
      </w:r>
    </w:p>
    <w:p w14:paraId="1FF491CC" w14:textId="77777777" w:rsidR="00D237EE" w:rsidRPr="00D237EE" w:rsidRDefault="00D237EE" w:rsidP="00D237EE">
      <w:r w:rsidRPr="00D237EE">
        <w:t xml:space="preserve">At least one person involved in recruitment will have knowledge of: </w:t>
      </w:r>
    </w:p>
    <w:p w14:paraId="048A1283" w14:textId="19EFED99" w:rsidR="00D237EE" w:rsidRPr="00D237EE" w:rsidRDefault="003C6D37" w:rsidP="00D237EE">
      <w:pPr>
        <w:pStyle w:val="BulletPoints"/>
      </w:pPr>
      <w:r>
        <w:t xml:space="preserve">Rehabilitation of Offenders </w:t>
      </w:r>
      <w:r w:rsidR="00D237EE" w:rsidRPr="00D237EE">
        <w:t>legislation</w:t>
      </w:r>
    </w:p>
    <w:p w14:paraId="3FF4D613" w14:textId="77777777" w:rsidR="00D237EE" w:rsidRPr="00D237EE" w:rsidRDefault="00D237EE" w:rsidP="00D237EE">
      <w:pPr>
        <w:pStyle w:val="BulletPoints"/>
      </w:pPr>
      <w:r w:rsidRPr="00D237EE">
        <w:t>Safeguarding law</w:t>
      </w:r>
    </w:p>
    <w:p w14:paraId="2EC5705E" w14:textId="77777777" w:rsidR="00D237EE" w:rsidRDefault="00D237EE" w:rsidP="00D237EE">
      <w:pPr>
        <w:pStyle w:val="BulletPoints"/>
      </w:pPr>
      <w:r w:rsidRPr="00D237EE">
        <w:t>DBS processes</w:t>
      </w:r>
    </w:p>
    <w:p w14:paraId="622B826A" w14:textId="77777777" w:rsidR="00A42777" w:rsidRDefault="00A42777" w:rsidP="00A42777">
      <w:pPr>
        <w:pStyle w:val="BulletPoints"/>
        <w:numPr>
          <w:ilvl w:val="0"/>
          <w:numId w:val="0"/>
        </w:numPr>
        <w:ind w:left="720" w:hanging="360"/>
      </w:pPr>
    </w:p>
    <w:p w14:paraId="773F5C2D" w14:textId="77777777" w:rsidR="008E7E06" w:rsidRDefault="008E7E06" w:rsidP="00A42777">
      <w:pPr>
        <w:pStyle w:val="Heading2"/>
        <w:sectPr w:rsidR="008E7E06" w:rsidSect="00E65F99">
          <w:pgSz w:w="11906" w:h="16838"/>
          <w:pgMar w:top="1440" w:right="1440" w:bottom="993" w:left="1440" w:header="708" w:footer="708" w:gutter="0"/>
          <w:pgNumType w:start="1"/>
          <w:cols w:space="708"/>
          <w:docGrid w:linePitch="360"/>
        </w:sectPr>
      </w:pPr>
    </w:p>
    <w:p w14:paraId="0D0A6865" w14:textId="110A9137" w:rsidR="00A42777" w:rsidRDefault="00A42777" w:rsidP="00A42777">
      <w:pPr>
        <w:pStyle w:val="Heading2"/>
      </w:pPr>
      <w:r>
        <w:lastRenderedPageBreak/>
        <w:t>Handling of DBS Information</w:t>
      </w:r>
    </w:p>
    <w:p w14:paraId="7C7612CA" w14:textId="77777777" w:rsidR="00F7169B" w:rsidRPr="00F7169B" w:rsidRDefault="00F7169B" w:rsidP="00F7169B">
      <w:r w:rsidRPr="00F7169B">
        <w:t>We comply fully with the DBS Code of Practice and data protection laws.</w:t>
      </w:r>
    </w:p>
    <w:tbl>
      <w:tblPr>
        <w:tblStyle w:val="TableGrid"/>
        <w:tblW w:w="0" w:type="auto"/>
        <w:tblLook w:val="04A0" w:firstRow="1" w:lastRow="0" w:firstColumn="1" w:lastColumn="0" w:noHBand="0" w:noVBand="1"/>
      </w:tblPr>
      <w:tblGrid>
        <w:gridCol w:w="1390"/>
        <w:gridCol w:w="7626"/>
      </w:tblGrid>
      <w:tr w:rsidR="008546CC" w14:paraId="6C1470C3" w14:textId="77777777" w:rsidTr="008E7E06">
        <w:tc>
          <w:tcPr>
            <w:tcW w:w="1271" w:type="dxa"/>
            <w:shd w:val="clear" w:color="auto" w:fill="FBE4D5" w:themeFill="accent2" w:themeFillTint="33"/>
          </w:tcPr>
          <w:p w14:paraId="06C66A4E" w14:textId="77777777" w:rsidR="008546CC" w:rsidRPr="00F7169B" w:rsidRDefault="008546CC" w:rsidP="008546CC">
            <w:pPr>
              <w:rPr>
                <w:b/>
                <w:bCs/>
              </w:rPr>
            </w:pPr>
            <w:r w:rsidRPr="00F7169B">
              <w:rPr>
                <w:b/>
                <w:bCs/>
              </w:rPr>
              <w:t>Storage</w:t>
            </w:r>
          </w:p>
          <w:p w14:paraId="38F0FB4C" w14:textId="77777777" w:rsidR="008546CC" w:rsidRDefault="008546CC" w:rsidP="00F7169B">
            <w:pPr>
              <w:rPr>
                <w:b/>
                <w:bCs/>
              </w:rPr>
            </w:pPr>
          </w:p>
        </w:tc>
        <w:tc>
          <w:tcPr>
            <w:tcW w:w="7745" w:type="dxa"/>
          </w:tcPr>
          <w:p w14:paraId="34C5C448" w14:textId="0F93EA6E" w:rsidR="008546CC" w:rsidRPr="00F7169B" w:rsidRDefault="00024D27" w:rsidP="008546CC">
            <w:pPr>
              <w:pStyle w:val="BulletPoints"/>
            </w:pPr>
            <w:r>
              <w:t>DMNW will not retain any certificates</w:t>
            </w:r>
          </w:p>
          <w:p w14:paraId="0FE555AC" w14:textId="77777777" w:rsidR="008546CC" w:rsidRDefault="008546CC" w:rsidP="00F7169B">
            <w:pPr>
              <w:rPr>
                <w:b/>
                <w:bCs/>
              </w:rPr>
            </w:pPr>
          </w:p>
        </w:tc>
      </w:tr>
      <w:tr w:rsidR="008546CC" w14:paraId="1A273D48" w14:textId="77777777" w:rsidTr="008E7E06">
        <w:tc>
          <w:tcPr>
            <w:tcW w:w="1271" w:type="dxa"/>
            <w:shd w:val="clear" w:color="auto" w:fill="FBE4D5" w:themeFill="accent2" w:themeFillTint="33"/>
          </w:tcPr>
          <w:p w14:paraId="6B02B261" w14:textId="77777777" w:rsidR="008546CC" w:rsidRPr="00F7169B" w:rsidRDefault="008546CC" w:rsidP="008546CC">
            <w:pPr>
              <w:rPr>
                <w:b/>
                <w:bCs/>
              </w:rPr>
            </w:pPr>
            <w:r w:rsidRPr="00F7169B">
              <w:rPr>
                <w:b/>
                <w:bCs/>
              </w:rPr>
              <w:t>Use</w:t>
            </w:r>
          </w:p>
          <w:p w14:paraId="6736DB67" w14:textId="77777777" w:rsidR="008546CC" w:rsidRDefault="008546CC" w:rsidP="00F7169B">
            <w:pPr>
              <w:rPr>
                <w:b/>
                <w:bCs/>
              </w:rPr>
            </w:pPr>
          </w:p>
        </w:tc>
        <w:tc>
          <w:tcPr>
            <w:tcW w:w="7745" w:type="dxa"/>
          </w:tcPr>
          <w:p w14:paraId="7C1926B6" w14:textId="77777777" w:rsidR="008546CC" w:rsidRPr="00F7169B" w:rsidRDefault="008546CC" w:rsidP="008546CC">
            <w:pPr>
              <w:pStyle w:val="BulletPoints"/>
            </w:pPr>
            <w:r w:rsidRPr="00F7169B">
              <w:t>Used only for the purpose for which it was obtained</w:t>
            </w:r>
          </w:p>
          <w:p w14:paraId="6BEF082E" w14:textId="77777777" w:rsidR="008546CC" w:rsidRPr="00F7169B" w:rsidRDefault="008546CC" w:rsidP="008546CC">
            <w:pPr>
              <w:pStyle w:val="BulletPoints"/>
            </w:pPr>
            <w:r w:rsidRPr="00F7169B">
              <w:t>Only shared with those who need to know</w:t>
            </w:r>
          </w:p>
          <w:p w14:paraId="3E8BF448" w14:textId="77777777" w:rsidR="008546CC" w:rsidRDefault="008546CC" w:rsidP="00F7169B">
            <w:pPr>
              <w:rPr>
                <w:b/>
                <w:bCs/>
              </w:rPr>
            </w:pPr>
          </w:p>
        </w:tc>
      </w:tr>
      <w:tr w:rsidR="008546CC" w14:paraId="7CBD0EBB" w14:textId="77777777" w:rsidTr="008E7E06">
        <w:tc>
          <w:tcPr>
            <w:tcW w:w="1271" w:type="dxa"/>
            <w:shd w:val="clear" w:color="auto" w:fill="FBE4D5" w:themeFill="accent2" w:themeFillTint="33"/>
          </w:tcPr>
          <w:p w14:paraId="51D8E0AF" w14:textId="77777777" w:rsidR="008546CC" w:rsidRPr="00F7169B" w:rsidRDefault="008546CC" w:rsidP="008546CC">
            <w:pPr>
              <w:rPr>
                <w:b/>
                <w:bCs/>
              </w:rPr>
            </w:pPr>
            <w:r w:rsidRPr="00F7169B">
              <w:rPr>
                <w:b/>
                <w:bCs/>
              </w:rPr>
              <w:t>Retention</w:t>
            </w:r>
          </w:p>
          <w:p w14:paraId="6E66C5CD" w14:textId="77777777" w:rsidR="008546CC" w:rsidRDefault="008546CC" w:rsidP="00F7169B">
            <w:pPr>
              <w:rPr>
                <w:b/>
                <w:bCs/>
              </w:rPr>
            </w:pPr>
          </w:p>
        </w:tc>
        <w:tc>
          <w:tcPr>
            <w:tcW w:w="7745" w:type="dxa"/>
          </w:tcPr>
          <w:p w14:paraId="22BAFDC0" w14:textId="4068B310" w:rsidR="008546CC" w:rsidRDefault="008546CC" w:rsidP="008546CC">
            <w:pPr>
              <w:pStyle w:val="BulletPoints"/>
            </w:pPr>
            <w:r w:rsidRPr="00F7169B">
              <w:t xml:space="preserve">Retained only as long as necessary </w:t>
            </w:r>
            <w:r w:rsidR="00847DD5">
              <w:t>– 3 years or until next DBS check is required as part of role.</w:t>
            </w:r>
          </w:p>
          <w:p w14:paraId="1C09A180" w14:textId="03DD77FE" w:rsidR="00847DD5" w:rsidRPr="00F7169B" w:rsidRDefault="00847DD5" w:rsidP="008546CC">
            <w:pPr>
              <w:pStyle w:val="BulletPoints"/>
            </w:pPr>
            <w:r>
              <w:t xml:space="preserve">For ex staff- records will be kept in line with </w:t>
            </w:r>
            <w:r w:rsidR="00F73355">
              <w:t>Personnel</w:t>
            </w:r>
            <w:r>
              <w:t xml:space="preserve"> </w:t>
            </w:r>
            <w:r w:rsidR="00F73355">
              <w:t>documents in DMNW record keeping policy.</w:t>
            </w:r>
          </w:p>
          <w:p w14:paraId="7AA56FC9" w14:textId="77777777" w:rsidR="008546CC" w:rsidRPr="00F7169B" w:rsidRDefault="008546CC" w:rsidP="008546CC">
            <w:pPr>
              <w:pStyle w:val="BulletPoints"/>
            </w:pPr>
            <w:r w:rsidRPr="00F7169B">
              <w:t xml:space="preserve">A record may be kept of: </w:t>
            </w:r>
          </w:p>
          <w:p w14:paraId="37BE6556" w14:textId="77777777" w:rsidR="008546CC" w:rsidRPr="00F7169B" w:rsidRDefault="008546CC" w:rsidP="008546CC">
            <w:pPr>
              <w:pStyle w:val="BulletPoints"/>
              <w:numPr>
                <w:ilvl w:val="1"/>
                <w:numId w:val="12"/>
              </w:numPr>
            </w:pPr>
            <w:r w:rsidRPr="00F7169B">
              <w:t>DBS certificate number</w:t>
            </w:r>
          </w:p>
          <w:p w14:paraId="1E425CB3" w14:textId="77777777" w:rsidR="008546CC" w:rsidRPr="00F7169B" w:rsidRDefault="008546CC" w:rsidP="008546CC">
            <w:pPr>
              <w:pStyle w:val="BulletPoints"/>
              <w:numPr>
                <w:ilvl w:val="1"/>
                <w:numId w:val="12"/>
              </w:numPr>
            </w:pPr>
            <w:r w:rsidRPr="00F7169B">
              <w:t>Date of issue</w:t>
            </w:r>
          </w:p>
          <w:p w14:paraId="72EB0B4D" w14:textId="77777777" w:rsidR="008546CC" w:rsidRPr="00F7169B" w:rsidRDefault="008546CC" w:rsidP="008546CC">
            <w:pPr>
              <w:pStyle w:val="BulletPoints"/>
              <w:numPr>
                <w:ilvl w:val="1"/>
                <w:numId w:val="12"/>
              </w:numPr>
            </w:pPr>
            <w:r w:rsidRPr="00F7169B">
              <w:t>Type of check</w:t>
            </w:r>
          </w:p>
          <w:p w14:paraId="77BF30B9" w14:textId="1B4B8CEA" w:rsidR="008546CC" w:rsidRPr="008546CC" w:rsidRDefault="008546CC" w:rsidP="00F7169B">
            <w:pPr>
              <w:pStyle w:val="BulletPoints"/>
              <w:numPr>
                <w:ilvl w:val="1"/>
                <w:numId w:val="12"/>
              </w:numPr>
            </w:pPr>
            <w:r w:rsidRPr="00F7169B">
              <w:t>Recruitment decision</w:t>
            </w:r>
          </w:p>
        </w:tc>
      </w:tr>
      <w:tr w:rsidR="008546CC" w14:paraId="73EDD44D" w14:textId="77777777" w:rsidTr="008E7E06">
        <w:tc>
          <w:tcPr>
            <w:tcW w:w="1271" w:type="dxa"/>
            <w:shd w:val="clear" w:color="auto" w:fill="FBE4D5" w:themeFill="accent2" w:themeFillTint="33"/>
          </w:tcPr>
          <w:p w14:paraId="2DF518DD" w14:textId="77777777" w:rsidR="008546CC" w:rsidRPr="00F7169B" w:rsidRDefault="008546CC" w:rsidP="008546CC">
            <w:pPr>
              <w:rPr>
                <w:b/>
                <w:bCs/>
              </w:rPr>
            </w:pPr>
            <w:r w:rsidRPr="00F7169B">
              <w:rPr>
                <w:b/>
                <w:bCs/>
              </w:rPr>
              <w:t>Disposal</w:t>
            </w:r>
          </w:p>
          <w:p w14:paraId="7BEB20EE" w14:textId="77777777" w:rsidR="008546CC" w:rsidRDefault="008546CC" w:rsidP="00F7169B">
            <w:pPr>
              <w:rPr>
                <w:b/>
                <w:bCs/>
              </w:rPr>
            </w:pPr>
          </w:p>
        </w:tc>
        <w:tc>
          <w:tcPr>
            <w:tcW w:w="7745" w:type="dxa"/>
          </w:tcPr>
          <w:p w14:paraId="6DBE62E6" w14:textId="66DA00E4" w:rsidR="008546CC" w:rsidRPr="00F7169B" w:rsidRDefault="008546CC" w:rsidP="008546CC">
            <w:pPr>
              <w:pStyle w:val="BulletPoints"/>
            </w:pPr>
            <w:r w:rsidRPr="00F7169B">
              <w:t xml:space="preserve">Secure destruction </w:t>
            </w:r>
            <w:r>
              <w:t>(deleted permanently from SharePoint)</w:t>
            </w:r>
          </w:p>
          <w:p w14:paraId="3BE50FF6" w14:textId="77777777" w:rsidR="008546CC" w:rsidRDefault="008546CC" w:rsidP="008546CC">
            <w:pPr>
              <w:pStyle w:val="BulletPoints"/>
            </w:pPr>
            <w:r w:rsidRPr="00F7169B">
              <w:t>No copies retained</w:t>
            </w:r>
          </w:p>
          <w:p w14:paraId="065B3430" w14:textId="77777777" w:rsidR="008546CC" w:rsidRDefault="008546CC" w:rsidP="00F7169B">
            <w:pPr>
              <w:rPr>
                <w:b/>
                <w:bCs/>
              </w:rPr>
            </w:pPr>
          </w:p>
        </w:tc>
      </w:tr>
      <w:tr w:rsidR="008546CC" w14:paraId="64FC56BB" w14:textId="77777777" w:rsidTr="008E7E06">
        <w:tc>
          <w:tcPr>
            <w:tcW w:w="1271" w:type="dxa"/>
            <w:shd w:val="clear" w:color="auto" w:fill="FBE4D5" w:themeFill="accent2" w:themeFillTint="33"/>
          </w:tcPr>
          <w:p w14:paraId="66B1505D" w14:textId="77777777" w:rsidR="008546CC" w:rsidRPr="00346E57" w:rsidRDefault="008546CC" w:rsidP="008546CC">
            <w:pPr>
              <w:pStyle w:val="Heading3"/>
            </w:pPr>
            <w:r w:rsidRPr="00346E57">
              <w:rPr>
                <w:rStyle w:val="Strong"/>
                <w:b/>
                <w:bCs w:val="0"/>
              </w:rPr>
              <w:t>DBS Update and Portability</w:t>
            </w:r>
          </w:p>
          <w:p w14:paraId="05F67707" w14:textId="77777777" w:rsidR="008546CC" w:rsidRDefault="008546CC" w:rsidP="00F7169B">
            <w:pPr>
              <w:rPr>
                <w:b/>
                <w:bCs/>
              </w:rPr>
            </w:pPr>
          </w:p>
        </w:tc>
        <w:tc>
          <w:tcPr>
            <w:tcW w:w="7745" w:type="dxa"/>
          </w:tcPr>
          <w:p w14:paraId="3E9AB6BD" w14:textId="77777777" w:rsidR="008546CC" w:rsidRDefault="008546CC" w:rsidP="008546CC">
            <w:pPr>
              <w:pStyle w:val="BulletPoints"/>
            </w:pPr>
            <w:r>
              <w:t xml:space="preserve">DBS checks will normally be renewed every </w:t>
            </w:r>
            <w:r w:rsidRPr="00F73355">
              <w:rPr>
                <w:rStyle w:val="Strong"/>
                <w:rFonts w:cs="Arial"/>
                <w:sz w:val="21"/>
                <w:szCs w:val="21"/>
              </w:rPr>
              <w:t>3 years</w:t>
            </w:r>
          </w:p>
          <w:p w14:paraId="50613837" w14:textId="77777777" w:rsidR="008546CC" w:rsidRDefault="008546CC" w:rsidP="008546CC">
            <w:pPr>
              <w:pStyle w:val="BulletPoints"/>
            </w:pPr>
            <w:r>
              <w:t xml:space="preserve">Existing certificates may be accepted if: </w:t>
            </w:r>
          </w:p>
          <w:p w14:paraId="3CB681BA" w14:textId="77777777" w:rsidR="008546CC" w:rsidRDefault="008546CC" w:rsidP="008546CC">
            <w:pPr>
              <w:pStyle w:val="BulletPoints"/>
              <w:numPr>
                <w:ilvl w:val="1"/>
                <w:numId w:val="12"/>
              </w:numPr>
            </w:pPr>
            <w:r>
              <w:t>Less than 12 months old</w:t>
            </w:r>
          </w:p>
          <w:p w14:paraId="409B9E0D" w14:textId="77777777" w:rsidR="008546CC" w:rsidRDefault="008546CC" w:rsidP="008546CC">
            <w:pPr>
              <w:pStyle w:val="BulletPoints"/>
              <w:numPr>
                <w:ilvl w:val="1"/>
                <w:numId w:val="12"/>
              </w:numPr>
            </w:pPr>
            <w:r>
              <w:t>Appropriate to the role</w:t>
            </w:r>
          </w:p>
          <w:p w14:paraId="5B40EE21" w14:textId="0AC22DEE" w:rsidR="008546CC" w:rsidRPr="008E7E06" w:rsidRDefault="008546CC" w:rsidP="00F7169B">
            <w:pPr>
              <w:pStyle w:val="BulletPoints"/>
              <w:numPr>
                <w:ilvl w:val="1"/>
                <w:numId w:val="12"/>
              </w:numPr>
            </w:pPr>
            <w:r>
              <w:t>Include barred list check where required</w:t>
            </w:r>
          </w:p>
        </w:tc>
      </w:tr>
    </w:tbl>
    <w:p w14:paraId="5780DBA3" w14:textId="77777777" w:rsidR="009E6EA5" w:rsidRDefault="009E6EA5" w:rsidP="00CA36AB">
      <w:pPr>
        <w:pStyle w:val="Heading3"/>
      </w:pPr>
    </w:p>
    <w:p w14:paraId="2B06FD55" w14:textId="76849624" w:rsidR="00CA36AB" w:rsidRPr="00CA36AB" w:rsidRDefault="00CA36AB" w:rsidP="00CA36AB">
      <w:pPr>
        <w:pStyle w:val="Heading3"/>
      </w:pPr>
      <w:r w:rsidRPr="00CA36AB">
        <w:t>Safeguarding and Risk Management</w:t>
      </w:r>
    </w:p>
    <w:p w14:paraId="46315EE6" w14:textId="77777777" w:rsidR="00CA36AB" w:rsidRPr="00CA36AB" w:rsidRDefault="00CA36AB" w:rsidP="00C1576A">
      <w:pPr>
        <w:pStyle w:val="BulletPoints"/>
        <w:numPr>
          <w:ilvl w:val="0"/>
          <w:numId w:val="17"/>
        </w:numPr>
      </w:pPr>
      <w:r w:rsidRPr="00CA36AB">
        <w:t>Safeguarding is central to all recruitment decisions</w:t>
      </w:r>
    </w:p>
    <w:p w14:paraId="6F128028" w14:textId="77777777" w:rsidR="00CA36AB" w:rsidRPr="00CA36AB" w:rsidRDefault="00CA36AB" w:rsidP="00C1576A">
      <w:pPr>
        <w:pStyle w:val="BulletPoints"/>
        <w:numPr>
          <w:ilvl w:val="0"/>
          <w:numId w:val="17"/>
        </w:numPr>
      </w:pPr>
      <w:r w:rsidRPr="00CA36AB">
        <w:t>A criminal record does not automatically bar an individual from working or volunteering</w:t>
      </w:r>
    </w:p>
    <w:p w14:paraId="33CB803C" w14:textId="77777777" w:rsidR="00CA36AB" w:rsidRDefault="00CA36AB" w:rsidP="00C1576A">
      <w:pPr>
        <w:pStyle w:val="BulletPoints"/>
        <w:numPr>
          <w:ilvl w:val="0"/>
          <w:numId w:val="17"/>
        </w:numPr>
      </w:pPr>
      <w:r w:rsidRPr="00CA36AB">
        <w:t>Each case is assessed individually</w:t>
      </w:r>
    </w:p>
    <w:p w14:paraId="0731973A" w14:textId="77777777" w:rsidR="00CA36AB" w:rsidRDefault="00CA36AB" w:rsidP="00CA36AB">
      <w:pPr>
        <w:pStyle w:val="BulletPoints"/>
        <w:numPr>
          <w:ilvl w:val="0"/>
          <w:numId w:val="0"/>
        </w:numPr>
        <w:ind w:left="720" w:hanging="360"/>
      </w:pPr>
    </w:p>
    <w:p w14:paraId="2DD69B43" w14:textId="77777777" w:rsidR="00252F77" w:rsidRPr="00252F77" w:rsidRDefault="00252F77" w:rsidP="00252F77">
      <w:pPr>
        <w:pStyle w:val="Heading3"/>
      </w:pPr>
      <w:r w:rsidRPr="00252F77">
        <w:t>Equality, Diversity and Inclusion</w:t>
      </w:r>
    </w:p>
    <w:p w14:paraId="1D0F14D6" w14:textId="77777777" w:rsidR="00252F77" w:rsidRPr="00252F77" w:rsidRDefault="00252F77" w:rsidP="00252F77">
      <w:pPr>
        <w:pStyle w:val="BulletPoints"/>
      </w:pPr>
      <w:r w:rsidRPr="00252F77">
        <w:t>We are committed to ensuring that individuals are not:</w:t>
      </w:r>
    </w:p>
    <w:p w14:paraId="669F28C3" w14:textId="77777777" w:rsidR="00252F77" w:rsidRPr="00252F77" w:rsidRDefault="00252F77" w:rsidP="00C1576A">
      <w:pPr>
        <w:pStyle w:val="BulletPoints"/>
        <w:numPr>
          <w:ilvl w:val="0"/>
          <w:numId w:val="18"/>
        </w:numPr>
      </w:pPr>
      <w:r w:rsidRPr="00252F77">
        <w:t>Unfairly excluded due to past convictions</w:t>
      </w:r>
    </w:p>
    <w:p w14:paraId="26A8DA1C" w14:textId="77777777" w:rsidR="008E7E06" w:rsidRDefault="00252F77" w:rsidP="008E7E06">
      <w:pPr>
        <w:pStyle w:val="BulletPoints"/>
        <w:numPr>
          <w:ilvl w:val="0"/>
          <w:numId w:val="18"/>
        </w:numPr>
      </w:pPr>
      <w:r w:rsidRPr="00252F77">
        <w:t>Stigmatised or discriminated against</w:t>
      </w:r>
    </w:p>
    <w:p w14:paraId="0BEFDB1A" w14:textId="07BFD799" w:rsidR="00CA36AB" w:rsidRPr="00CA36AB" w:rsidRDefault="00252F77" w:rsidP="008E7E06">
      <w:pPr>
        <w:pStyle w:val="BulletPoints"/>
        <w:numPr>
          <w:ilvl w:val="0"/>
          <w:numId w:val="18"/>
        </w:numPr>
      </w:pPr>
      <w:r w:rsidRPr="00252F77">
        <w:t>We aim to support rehabilitation and inclusion wherever possible.</w:t>
      </w:r>
    </w:p>
    <w:p w14:paraId="03C5D589" w14:textId="1FFC6601" w:rsidR="00431BCA" w:rsidRDefault="00431BCA" w:rsidP="0036574F">
      <w:pPr>
        <w:pStyle w:val="Heading1"/>
      </w:pPr>
      <w:bookmarkStart w:id="5" w:name="_Toc219805950"/>
      <w:r>
        <w:t>Responsibilities</w:t>
      </w:r>
      <w:bookmarkEnd w:id="5"/>
    </w:p>
    <w:p w14:paraId="2E6432CB" w14:textId="77777777" w:rsidR="00597842" w:rsidRDefault="00597842" w:rsidP="00597842">
      <w:pPr>
        <w:pStyle w:val="Heading3"/>
      </w:pPr>
      <w:bookmarkStart w:id="6" w:name="_Toc166595787"/>
      <w:bookmarkStart w:id="7" w:name="_Toc219805951"/>
      <w:r>
        <w:t>The Board</w:t>
      </w:r>
      <w:bookmarkEnd w:id="6"/>
      <w:bookmarkEnd w:id="7"/>
    </w:p>
    <w:p w14:paraId="0EAE1844" w14:textId="77777777" w:rsidR="002C3DE9" w:rsidRPr="002C3DE9" w:rsidRDefault="002C3DE9" w:rsidP="002C3DE9">
      <w:pPr>
        <w:pStyle w:val="Heading3"/>
        <w:rPr>
          <w:rFonts w:eastAsiaTheme="minorHAnsi" w:cstheme="minorBidi"/>
          <w:b w:val="0"/>
          <w:i w:val="0"/>
          <w:szCs w:val="22"/>
        </w:rPr>
      </w:pPr>
      <w:bookmarkStart w:id="8" w:name="_Toc166595788"/>
      <w:bookmarkStart w:id="9" w:name="_Toc219805952"/>
      <w:r w:rsidRPr="002C3DE9">
        <w:rPr>
          <w:rFonts w:eastAsiaTheme="minorHAnsi" w:cstheme="minorBidi"/>
          <w:b w:val="0"/>
          <w:i w:val="0"/>
          <w:szCs w:val="22"/>
        </w:rPr>
        <w:t>The Board of Trustees has overall responsibility for ensuring that this policy is:</w:t>
      </w:r>
    </w:p>
    <w:p w14:paraId="524B985A" w14:textId="77777777" w:rsidR="002C3DE9" w:rsidRPr="002C3DE9" w:rsidRDefault="002C3DE9" w:rsidP="002C3DE9">
      <w:pPr>
        <w:pStyle w:val="BulletPoints"/>
      </w:pPr>
      <w:r w:rsidRPr="002C3DE9">
        <w:t>Approved, reviewed and kept up to date in line with current legislation and best practice</w:t>
      </w:r>
    </w:p>
    <w:p w14:paraId="39209175" w14:textId="77777777" w:rsidR="002C3DE9" w:rsidRPr="002C3DE9" w:rsidRDefault="002C3DE9" w:rsidP="002C3DE9">
      <w:pPr>
        <w:pStyle w:val="BulletPoints"/>
      </w:pPr>
      <w:r w:rsidRPr="002C3DE9">
        <w:t>Implemented effectively across the organisation</w:t>
      </w:r>
    </w:p>
    <w:p w14:paraId="31790A66" w14:textId="77777777" w:rsidR="002C3DE9" w:rsidRPr="002C3DE9" w:rsidRDefault="002C3DE9" w:rsidP="002C3DE9">
      <w:pPr>
        <w:pStyle w:val="BulletPoints"/>
      </w:pPr>
      <w:r w:rsidRPr="002C3DE9">
        <w:t>Aligned with safeguarding responsibilities and the organisation’s values</w:t>
      </w:r>
    </w:p>
    <w:p w14:paraId="0B90BD2E" w14:textId="77777777" w:rsidR="002C3DE9" w:rsidRPr="002C3DE9" w:rsidRDefault="002C3DE9" w:rsidP="002C3DE9">
      <w:pPr>
        <w:pStyle w:val="BulletPoints"/>
      </w:pPr>
      <w:r w:rsidRPr="002C3DE9">
        <w:t>Supported by appropriate systems, resources and training</w:t>
      </w:r>
    </w:p>
    <w:p w14:paraId="4AB6442F" w14:textId="77777777" w:rsidR="002C3DE9" w:rsidRPr="002C3DE9" w:rsidRDefault="002C3DE9" w:rsidP="002C3DE9">
      <w:pPr>
        <w:pStyle w:val="Heading3"/>
        <w:rPr>
          <w:rFonts w:eastAsiaTheme="minorHAnsi" w:cstheme="minorBidi"/>
          <w:b w:val="0"/>
          <w:i w:val="0"/>
          <w:szCs w:val="22"/>
        </w:rPr>
      </w:pPr>
      <w:r w:rsidRPr="002C3DE9">
        <w:rPr>
          <w:rFonts w:eastAsiaTheme="minorHAnsi" w:cstheme="minorBidi"/>
          <w:b w:val="0"/>
          <w:i w:val="0"/>
          <w:szCs w:val="22"/>
        </w:rPr>
        <w:t>The Board will also:</w:t>
      </w:r>
    </w:p>
    <w:p w14:paraId="5ADEB730" w14:textId="77777777" w:rsidR="002C3DE9" w:rsidRPr="002C3DE9" w:rsidRDefault="002C3DE9" w:rsidP="002C3DE9">
      <w:pPr>
        <w:pStyle w:val="BulletPoints"/>
      </w:pPr>
      <w:r w:rsidRPr="002C3DE9">
        <w:t>Provide oversight and scrutiny of safer recruitment practices</w:t>
      </w:r>
    </w:p>
    <w:p w14:paraId="2D2689A6" w14:textId="77777777" w:rsidR="002C3DE9" w:rsidRPr="002C3DE9" w:rsidRDefault="002C3DE9" w:rsidP="002C3DE9">
      <w:pPr>
        <w:pStyle w:val="BulletPoints"/>
      </w:pPr>
      <w:r w:rsidRPr="002C3DE9">
        <w:lastRenderedPageBreak/>
        <w:t>Ensure that appropriate risk management processes are in place</w:t>
      </w:r>
    </w:p>
    <w:p w14:paraId="748D3EF5" w14:textId="0576E019" w:rsidR="002C3DE9" w:rsidRDefault="002C3DE9" w:rsidP="002C3DE9">
      <w:pPr>
        <w:pStyle w:val="BulletPoints"/>
        <w:rPr>
          <w:b/>
          <w:i/>
        </w:rPr>
      </w:pPr>
      <w:r w:rsidRPr="002C3DE9">
        <w:t>Make decisions in relation to trustee appointments and any associated due diligence checks</w:t>
      </w:r>
      <w:r w:rsidR="009E6EA5">
        <w:br/>
      </w:r>
    </w:p>
    <w:p w14:paraId="188C4C3B" w14:textId="35756AC1" w:rsidR="00597842" w:rsidRDefault="00597842" w:rsidP="002C3DE9">
      <w:pPr>
        <w:pStyle w:val="Heading3"/>
      </w:pPr>
      <w:r>
        <w:t>Chief Executive Officers</w:t>
      </w:r>
      <w:bookmarkEnd w:id="8"/>
      <w:bookmarkEnd w:id="9"/>
    </w:p>
    <w:p w14:paraId="127F4A69" w14:textId="0A2635E0" w:rsidR="004A644A" w:rsidRPr="004A644A" w:rsidRDefault="004A644A" w:rsidP="004A644A">
      <w:pPr>
        <w:pStyle w:val="Heading3"/>
        <w:rPr>
          <w:rFonts w:eastAsiaTheme="minorHAnsi" w:cstheme="minorBidi"/>
          <w:b w:val="0"/>
          <w:i w:val="0"/>
          <w:szCs w:val="22"/>
        </w:rPr>
      </w:pPr>
      <w:bookmarkStart w:id="10" w:name="_Toc166595789"/>
      <w:bookmarkStart w:id="11" w:name="_Toc219805953"/>
      <w:r w:rsidRPr="004A644A">
        <w:rPr>
          <w:rFonts w:eastAsiaTheme="minorHAnsi" w:cstheme="minorBidi"/>
          <w:b w:val="0"/>
          <w:i w:val="0"/>
          <w:szCs w:val="22"/>
        </w:rPr>
        <w:t>The Chief Executive is responsible for the operational implementation of this policy and will:</w:t>
      </w:r>
    </w:p>
    <w:p w14:paraId="385669F9" w14:textId="77777777" w:rsidR="004A644A" w:rsidRPr="004A644A" w:rsidRDefault="004A644A" w:rsidP="004A644A">
      <w:pPr>
        <w:pStyle w:val="BulletPoints"/>
      </w:pPr>
      <w:r w:rsidRPr="004A644A">
        <w:t>Ensure that recruitment processes are compliant with this policy and relevant legislation</w:t>
      </w:r>
    </w:p>
    <w:p w14:paraId="662C4867" w14:textId="77777777" w:rsidR="004A644A" w:rsidRPr="004A644A" w:rsidRDefault="004A644A" w:rsidP="004A644A">
      <w:pPr>
        <w:pStyle w:val="BulletPoints"/>
      </w:pPr>
      <w:r w:rsidRPr="004A644A">
        <w:t>Make decisions regarding DBS checks and suitability for employment where appropriate</w:t>
      </w:r>
    </w:p>
    <w:p w14:paraId="4BE2742E" w14:textId="77777777" w:rsidR="004A644A" w:rsidRPr="004A644A" w:rsidRDefault="004A644A" w:rsidP="004A644A">
      <w:pPr>
        <w:pStyle w:val="BulletPoints"/>
      </w:pPr>
      <w:r w:rsidRPr="004A644A">
        <w:t>Ensure that risk assessments are carried out where criminal record information is disclosed</w:t>
      </w:r>
    </w:p>
    <w:p w14:paraId="498FDD9B" w14:textId="77777777" w:rsidR="004A644A" w:rsidRPr="004A644A" w:rsidRDefault="004A644A" w:rsidP="004A644A">
      <w:pPr>
        <w:pStyle w:val="BulletPoints"/>
      </w:pPr>
      <w:r w:rsidRPr="004A644A">
        <w:t>Ensure that staff involved in recruitment are appropriately trained</w:t>
      </w:r>
    </w:p>
    <w:p w14:paraId="2F35556E" w14:textId="77777777" w:rsidR="004A644A" w:rsidRPr="004A644A" w:rsidRDefault="004A644A" w:rsidP="004A644A">
      <w:pPr>
        <w:pStyle w:val="BulletPoints"/>
      </w:pPr>
      <w:r w:rsidRPr="004A644A">
        <w:t>Promote a culture of fairness, inclusion, and safeguarding across the organisation</w:t>
      </w:r>
    </w:p>
    <w:p w14:paraId="52674F42" w14:textId="77777777" w:rsidR="004A644A" w:rsidRDefault="004A644A" w:rsidP="004A644A">
      <w:pPr>
        <w:pStyle w:val="BulletPoints"/>
        <w:rPr>
          <w:b/>
          <w:i/>
        </w:rPr>
      </w:pPr>
      <w:r w:rsidRPr="004A644A">
        <w:t>Monitor compliance and report any significant issues to the Board of Trustees</w:t>
      </w:r>
    </w:p>
    <w:p w14:paraId="3D0686ED" w14:textId="77777777" w:rsidR="004A644A" w:rsidRDefault="004A644A" w:rsidP="004A644A">
      <w:pPr>
        <w:pStyle w:val="Heading3"/>
        <w:rPr>
          <w:rFonts w:eastAsiaTheme="minorHAnsi" w:cstheme="minorBidi"/>
          <w:b w:val="0"/>
          <w:i w:val="0"/>
          <w:szCs w:val="22"/>
        </w:rPr>
      </w:pPr>
    </w:p>
    <w:p w14:paraId="3B23EDD3" w14:textId="4DA00AED" w:rsidR="000B4CAD" w:rsidRPr="000B4CAD" w:rsidRDefault="00597842" w:rsidP="000B4CAD">
      <w:pPr>
        <w:pStyle w:val="Heading3"/>
      </w:pPr>
      <w:r>
        <w:t>Employees</w:t>
      </w:r>
      <w:bookmarkStart w:id="12" w:name="_Toc219805954"/>
      <w:bookmarkEnd w:id="10"/>
      <w:bookmarkEnd w:id="11"/>
    </w:p>
    <w:p w14:paraId="5A4B7735" w14:textId="2DF159C5" w:rsidR="000B4CAD" w:rsidRPr="000B4CAD" w:rsidRDefault="000B4CAD" w:rsidP="000B4CAD">
      <w:pPr>
        <w:pStyle w:val="NoSpacing"/>
      </w:pPr>
      <w:r w:rsidRPr="000B4CAD">
        <w:t>All employees and volunteers are expected to:</w:t>
      </w:r>
    </w:p>
    <w:p w14:paraId="1C290233" w14:textId="77777777" w:rsidR="000B4CAD" w:rsidRPr="000B4CAD" w:rsidRDefault="000B4CAD" w:rsidP="000B4CAD">
      <w:pPr>
        <w:pStyle w:val="BulletPoints"/>
      </w:pPr>
      <w:r w:rsidRPr="000B4CAD">
        <w:t>Comply with this policy and related procedures</w:t>
      </w:r>
    </w:p>
    <w:p w14:paraId="6C461F1D" w14:textId="77777777" w:rsidR="000B4CAD" w:rsidRPr="000B4CAD" w:rsidRDefault="000B4CAD" w:rsidP="000B4CAD">
      <w:pPr>
        <w:pStyle w:val="BulletPoints"/>
      </w:pPr>
      <w:r w:rsidRPr="000B4CAD">
        <w:t>Act in line with safeguarding responsibilities</w:t>
      </w:r>
    </w:p>
    <w:p w14:paraId="59248B67" w14:textId="77777777" w:rsidR="000B4CAD" w:rsidRPr="000B4CAD" w:rsidRDefault="000B4CAD" w:rsidP="000B4CAD">
      <w:pPr>
        <w:pStyle w:val="BulletPoints"/>
      </w:pPr>
      <w:r w:rsidRPr="000B4CAD">
        <w:t>Declare relevant criminal convictions where required by their role</w:t>
      </w:r>
    </w:p>
    <w:p w14:paraId="6A04CF99" w14:textId="77777777" w:rsidR="000B4CAD" w:rsidRPr="000B4CAD" w:rsidRDefault="000B4CAD" w:rsidP="000B4CAD">
      <w:pPr>
        <w:pStyle w:val="BulletPoints"/>
      </w:pPr>
      <w:r w:rsidRPr="000B4CAD">
        <w:t>Maintain confidentiality when handling sensitive information</w:t>
      </w:r>
    </w:p>
    <w:p w14:paraId="559D10F9" w14:textId="77777777" w:rsidR="000B4CAD" w:rsidRPr="000B4CAD" w:rsidRDefault="000B4CAD" w:rsidP="000B4CAD">
      <w:pPr>
        <w:pStyle w:val="BulletPoints"/>
      </w:pPr>
      <w:r w:rsidRPr="000B4CAD">
        <w:t>Participate in training where required</w:t>
      </w:r>
    </w:p>
    <w:p w14:paraId="0E5568C3" w14:textId="2502F717" w:rsidR="000B4CAD" w:rsidRPr="000B4CAD" w:rsidRDefault="000B4CAD" w:rsidP="000B4CAD">
      <w:pPr>
        <w:pStyle w:val="NoSpacing"/>
      </w:pPr>
      <w:r w:rsidRPr="000B4CAD">
        <w:t>Employees involved in recruitment must also:</w:t>
      </w:r>
    </w:p>
    <w:p w14:paraId="7DA0CCBD" w14:textId="77777777" w:rsidR="000B4CAD" w:rsidRPr="000B4CAD" w:rsidRDefault="000B4CAD" w:rsidP="000B4CAD">
      <w:pPr>
        <w:pStyle w:val="BulletPoints"/>
      </w:pPr>
      <w:r w:rsidRPr="000B4CAD">
        <w:t>Follow safer recruitment practices</w:t>
      </w:r>
    </w:p>
    <w:p w14:paraId="1CDB6EF1" w14:textId="77777777" w:rsidR="000B4CAD" w:rsidRPr="000B4CAD" w:rsidRDefault="000B4CAD" w:rsidP="000B4CAD">
      <w:pPr>
        <w:pStyle w:val="BulletPoints"/>
      </w:pPr>
      <w:r w:rsidRPr="000B4CAD">
        <w:t>Ensure fair and consistent decision-making</w:t>
      </w:r>
    </w:p>
    <w:p w14:paraId="293BC5D4" w14:textId="77777777" w:rsidR="000B4CAD" w:rsidRPr="000B4CAD" w:rsidRDefault="000B4CAD" w:rsidP="000B4CAD">
      <w:pPr>
        <w:pStyle w:val="BulletPoints"/>
      </w:pPr>
      <w:r w:rsidRPr="000B4CAD">
        <w:t>Handle disclosure information securely and appropriately</w:t>
      </w:r>
    </w:p>
    <w:p w14:paraId="7074D00A" w14:textId="77777777" w:rsidR="000B4CAD" w:rsidRDefault="000B4CAD" w:rsidP="000B4CAD">
      <w:pPr>
        <w:pStyle w:val="BulletPoints"/>
        <w:rPr>
          <w:b/>
          <w:i/>
        </w:rPr>
      </w:pPr>
      <w:r w:rsidRPr="000B4CAD">
        <w:t>Raise any concerns about risk or non-compliance</w:t>
      </w:r>
    </w:p>
    <w:p w14:paraId="09C90F4E" w14:textId="4C5E0891" w:rsidR="00AD2153" w:rsidRDefault="00AD2153" w:rsidP="000B4CAD">
      <w:pPr>
        <w:pStyle w:val="Heading1"/>
      </w:pPr>
      <w:r>
        <w:t>Policy Review Details</w:t>
      </w:r>
      <w:bookmarkEnd w:id="12"/>
    </w:p>
    <w:p w14:paraId="4B42C02D" w14:textId="630B2570" w:rsidR="00AD2153" w:rsidRDefault="00693B9F" w:rsidP="007332AD">
      <w:r>
        <w:t xml:space="preserve">This policy was adopted in </w:t>
      </w:r>
      <w:r w:rsidR="0080001A">
        <w:t>202</w:t>
      </w:r>
      <w:r w:rsidR="000B4CAD">
        <w:t>6</w:t>
      </w:r>
      <w:r w:rsidR="00E558F2">
        <w:t xml:space="preserve"> </w:t>
      </w:r>
      <w:r>
        <w:t xml:space="preserve">and will be reviewed every </w:t>
      </w:r>
      <w:r w:rsidR="007332AD">
        <w:t>5</w:t>
      </w:r>
      <w:r>
        <w:t xml:space="preserve"> years by the Board of Trustees, or earlier should legislation or circumstances demand. </w:t>
      </w:r>
    </w:p>
    <w:p w14:paraId="7B777DC0" w14:textId="1EF1AD8A" w:rsidR="00AD2153" w:rsidRDefault="00AD2153" w:rsidP="00AD2153">
      <w:pPr>
        <w:pStyle w:val="Heading1"/>
      </w:pPr>
      <w:bookmarkStart w:id="13" w:name="_Toc219805955"/>
      <w:r>
        <w:t>Related Policies</w:t>
      </w:r>
      <w:bookmarkEnd w:id="13"/>
    </w:p>
    <w:p w14:paraId="7896BEF2" w14:textId="4DA3BE3C" w:rsidR="000B4CAD" w:rsidRDefault="000B4CAD" w:rsidP="00277376">
      <w:pPr>
        <w:pStyle w:val="BulletPoints"/>
      </w:pPr>
      <w:r>
        <w:t xml:space="preserve">Safeguarding </w:t>
      </w:r>
      <w:r w:rsidR="00277376">
        <w:t>Vulnerable Adults</w:t>
      </w:r>
    </w:p>
    <w:p w14:paraId="4E527FAA" w14:textId="5D267391" w:rsidR="00277376" w:rsidRDefault="00277376" w:rsidP="00277376">
      <w:pPr>
        <w:pStyle w:val="BulletPoints"/>
      </w:pPr>
      <w:r>
        <w:t>Safeguarding Children</w:t>
      </w:r>
    </w:p>
    <w:p w14:paraId="6C973EEC" w14:textId="5D690FF8" w:rsidR="00277376" w:rsidRDefault="00277376" w:rsidP="00277376">
      <w:pPr>
        <w:pStyle w:val="BulletPoints"/>
      </w:pPr>
      <w:r>
        <w:t>Recruitment Policy</w:t>
      </w:r>
    </w:p>
    <w:p w14:paraId="41D9EE8A" w14:textId="6EC49675" w:rsidR="00751602" w:rsidRDefault="00751602" w:rsidP="00277376">
      <w:pPr>
        <w:pStyle w:val="BulletPoints"/>
      </w:pPr>
      <w:r>
        <w:t>Equality, Diversity and Inclusion</w:t>
      </w:r>
    </w:p>
    <w:p w14:paraId="7DA1D7E2" w14:textId="642CE89E" w:rsidR="00751602" w:rsidRDefault="00751602" w:rsidP="00277376">
      <w:pPr>
        <w:pStyle w:val="BulletPoints"/>
      </w:pPr>
      <w:r>
        <w:t>GDPR</w:t>
      </w:r>
    </w:p>
    <w:p w14:paraId="4EC61118" w14:textId="61C1308A" w:rsidR="00751602" w:rsidRDefault="00751602" w:rsidP="00277376">
      <w:pPr>
        <w:pStyle w:val="BulletPoints"/>
      </w:pPr>
      <w:r>
        <w:t>Confidentiality</w:t>
      </w:r>
    </w:p>
    <w:p w14:paraId="2645E68E" w14:textId="51F2255E" w:rsidR="00751602" w:rsidRDefault="00751602" w:rsidP="00277376">
      <w:pPr>
        <w:pStyle w:val="BulletPoints"/>
      </w:pPr>
      <w:r>
        <w:t>Disciplinary</w:t>
      </w:r>
    </w:p>
    <w:p w14:paraId="17508285" w14:textId="076F5475" w:rsidR="0077583A" w:rsidRDefault="0077583A" w:rsidP="00277376">
      <w:pPr>
        <w:pStyle w:val="BulletPoints"/>
      </w:pPr>
      <w:r>
        <w:t>Record Keeping Policy</w:t>
      </w:r>
    </w:p>
    <w:p w14:paraId="245E63B1" w14:textId="77777777" w:rsidR="0036574F" w:rsidRDefault="0036574F" w:rsidP="0036574F"/>
    <w:p w14:paraId="689C8B3A" w14:textId="77777777" w:rsidR="0036574F" w:rsidRDefault="0036574F" w:rsidP="0036574F"/>
    <w:sectPr w:rsidR="0036574F" w:rsidSect="00E65F99">
      <w:pgSz w:w="11906" w:h="16838"/>
      <w:pgMar w:top="1440" w:right="1440" w:bottom="993"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8585" w14:textId="77777777" w:rsidR="00EA5610" w:rsidRDefault="00EA5610" w:rsidP="005867D6">
      <w:pPr>
        <w:spacing w:after="0" w:line="240" w:lineRule="auto"/>
      </w:pPr>
      <w:r>
        <w:separator/>
      </w:r>
    </w:p>
  </w:endnote>
  <w:endnote w:type="continuationSeparator" w:id="0">
    <w:p w14:paraId="3A344895" w14:textId="77777777" w:rsidR="00EA5610" w:rsidRDefault="00EA5610" w:rsidP="005867D6">
      <w:pPr>
        <w:spacing w:after="0" w:line="240" w:lineRule="auto"/>
      </w:pPr>
      <w:r>
        <w:continuationSeparator/>
      </w:r>
    </w:p>
  </w:endnote>
  <w:endnote w:type="continuationNotice" w:id="1">
    <w:p w14:paraId="3399BFBE" w14:textId="77777777" w:rsidR="00EA5610" w:rsidRDefault="00EA5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8492" w14:textId="4988D942" w:rsidR="003F2277" w:rsidRDefault="003F2277">
    <w:pPr>
      <w:pStyle w:val="Footer"/>
      <w:pBdr>
        <w:top w:val="single" w:sz="4" w:space="1" w:color="D9D9D9" w:themeColor="background1" w:themeShade="D9"/>
      </w:pBdr>
      <w:jc w:val="right"/>
    </w:pPr>
  </w:p>
  <w:p w14:paraId="11B99E9F" w14:textId="77777777" w:rsidR="003F2277" w:rsidRDefault="003F2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1727" w14:textId="77777777" w:rsidR="00EA5610" w:rsidRDefault="00EA5610" w:rsidP="005867D6">
      <w:pPr>
        <w:spacing w:after="0" w:line="240" w:lineRule="auto"/>
      </w:pPr>
      <w:r>
        <w:separator/>
      </w:r>
    </w:p>
  </w:footnote>
  <w:footnote w:type="continuationSeparator" w:id="0">
    <w:p w14:paraId="654BC2E9" w14:textId="77777777" w:rsidR="00EA5610" w:rsidRDefault="00EA5610" w:rsidP="005867D6">
      <w:pPr>
        <w:spacing w:after="0" w:line="240" w:lineRule="auto"/>
      </w:pPr>
      <w:r>
        <w:continuationSeparator/>
      </w:r>
    </w:p>
  </w:footnote>
  <w:footnote w:type="continuationNotice" w:id="1">
    <w:p w14:paraId="4AE762F2" w14:textId="77777777" w:rsidR="00EA5610" w:rsidRDefault="00EA5610">
      <w:pPr>
        <w:spacing w:after="0" w:line="240" w:lineRule="auto"/>
      </w:pPr>
    </w:p>
  </w:footnote>
  <w:footnote w:id="2">
    <w:p w14:paraId="61236BFA" w14:textId="77777777" w:rsidR="00230123" w:rsidRDefault="00230123" w:rsidP="00230123">
      <w:pPr>
        <w:pStyle w:val="FootnoteText"/>
      </w:pPr>
      <w:r>
        <w:rPr>
          <w:rStyle w:val="FootnoteReference"/>
        </w:rPr>
        <w:footnoteRef/>
      </w:r>
      <w:r>
        <w:t xml:space="preserve"> As agreed by DMNW Board 6</w:t>
      </w:r>
      <w:r w:rsidRPr="008F32C1">
        <w:rPr>
          <w:vertAlign w:val="superscript"/>
        </w:rPr>
        <w:t>th</w:t>
      </w:r>
      <w:r>
        <w:t xml:space="preserve"> March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8C0D33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1263C1"/>
    <w:multiLevelType w:val="hybridMultilevel"/>
    <w:tmpl w:val="6E1EE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50A48"/>
    <w:multiLevelType w:val="hybridMultilevel"/>
    <w:tmpl w:val="34B2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F67A1"/>
    <w:multiLevelType w:val="multilevel"/>
    <w:tmpl w:val="BAF83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71C23"/>
    <w:multiLevelType w:val="hybridMultilevel"/>
    <w:tmpl w:val="64B2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42E27"/>
    <w:multiLevelType w:val="multilevel"/>
    <w:tmpl w:val="8A4A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B1029"/>
    <w:multiLevelType w:val="hybridMultilevel"/>
    <w:tmpl w:val="3E8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5D0303"/>
    <w:multiLevelType w:val="multilevel"/>
    <w:tmpl w:val="952C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871DC4"/>
    <w:multiLevelType w:val="multilevel"/>
    <w:tmpl w:val="2C5C2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3104D"/>
    <w:multiLevelType w:val="multilevel"/>
    <w:tmpl w:val="094C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C0C02"/>
    <w:multiLevelType w:val="hybridMultilevel"/>
    <w:tmpl w:val="9CDE9FFC"/>
    <w:lvl w:ilvl="0" w:tplc="FFFFFFFF">
      <w:start w:val="1"/>
      <w:numFmt w:val="bullet"/>
      <w:pStyle w:val="ListBullet"/>
      <w:lvlText w:val=""/>
      <w:lvlJc w:val="left"/>
      <w:pPr>
        <w:tabs>
          <w:tab w:val="num" w:pos="34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F410F"/>
    <w:multiLevelType w:val="hybridMultilevel"/>
    <w:tmpl w:val="3486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3744C"/>
    <w:multiLevelType w:val="multilevel"/>
    <w:tmpl w:val="ABA0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774FA"/>
    <w:multiLevelType w:val="multilevel"/>
    <w:tmpl w:val="C17A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85C93"/>
    <w:multiLevelType w:val="hybridMultilevel"/>
    <w:tmpl w:val="5B3A12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48712C0"/>
    <w:multiLevelType w:val="hybridMultilevel"/>
    <w:tmpl w:val="E6B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88396A"/>
    <w:multiLevelType w:val="multilevel"/>
    <w:tmpl w:val="954E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83DFD"/>
    <w:multiLevelType w:val="multilevel"/>
    <w:tmpl w:val="ACE2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D0411"/>
    <w:multiLevelType w:val="multilevel"/>
    <w:tmpl w:val="3D56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E14B02"/>
    <w:multiLevelType w:val="hybridMultilevel"/>
    <w:tmpl w:val="9EF6DD70"/>
    <w:lvl w:ilvl="0" w:tplc="2F1CA102">
      <w:start w:val="1"/>
      <w:numFmt w:val="bullet"/>
      <w:pStyle w:val="BulletPoin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1719439">
    <w:abstractNumId w:val="10"/>
  </w:num>
  <w:num w:numId="2" w16cid:durableId="2086487500">
    <w:abstractNumId w:val="0"/>
  </w:num>
  <w:num w:numId="3" w16cid:durableId="598417890">
    <w:abstractNumId w:val="2"/>
  </w:num>
  <w:num w:numId="4" w16cid:durableId="1509753280">
    <w:abstractNumId w:val="15"/>
  </w:num>
  <w:num w:numId="5" w16cid:durableId="186604141">
    <w:abstractNumId w:val="13"/>
  </w:num>
  <w:num w:numId="6" w16cid:durableId="903029554">
    <w:abstractNumId w:val="16"/>
  </w:num>
  <w:num w:numId="7" w16cid:durableId="634676223">
    <w:abstractNumId w:val="17"/>
  </w:num>
  <w:num w:numId="8" w16cid:durableId="1379205896">
    <w:abstractNumId w:val="7"/>
  </w:num>
  <w:num w:numId="9" w16cid:durableId="1974947047">
    <w:abstractNumId w:val="1"/>
  </w:num>
  <w:num w:numId="10" w16cid:durableId="1566064150">
    <w:abstractNumId w:val="6"/>
  </w:num>
  <w:num w:numId="11" w16cid:durableId="51003153">
    <w:abstractNumId w:val="11"/>
  </w:num>
  <w:num w:numId="12" w16cid:durableId="1189639105">
    <w:abstractNumId w:val="19"/>
  </w:num>
  <w:num w:numId="13" w16cid:durableId="582958324">
    <w:abstractNumId w:val="5"/>
  </w:num>
  <w:num w:numId="14" w16cid:durableId="1308169307">
    <w:abstractNumId w:val="9"/>
  </w:num>
  <w:num w:numId="15" w16cid:durableId="201292331">
    <w:abstractNumId w:val="8"/>
  </w:num>
  <w:num w:numId="16" w16cid:durableId="1030766905">
    <w:abstractNumId w:val="3"/>
  </w:num>
  <w:num w:numId="17" w16cid:durableId="1721322102">
    <w:abstractNumId w:val="18"/>
  </w:num>
  <w:num w:numId="18" w16cid:durableId="91243760">
    <w:abstractNumId w:val="12"/>
  </w:num>
  <w:num w:numId="19" w16cid:durableId="1931742545">
    <w:abstractNumId w:val="4"/>
  </w:num>
  <w:num w:numId="20" w16cid:durableId="21812808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BD8"/>
    <w:rsid w:val="00005988"/>
    <w:rsid w:val="00024D27"/>
    <w:rsid w:val="0003254F"/>
    <w:rsid w:val="00032720"/>
    <w:rsid w:val="00044BBD"/>
    <w:rsid w:val="0004528E"/>
    <w:rsid w:val="00047A59"/>
    <w:rsid w:val="000529C8"/>
    <w:rsid w:val="000630AB"/>
    <w:rsid w:val="00081723"/>
    <w:rsid w:val="00085ED4"/>
    <w:rsid w:val="00092603"/>
    <w:rsid w:val="00092AD5"/>
    <w:rsid w:val="000A047B"/>
    <w:rsid w:val="000A1378"/>
    <w:rsid w:val="000A2950"/>
    <w:rsid w:val="000B23C2"/>
    <w:rsid w:val="000B4CAD"/>
    <w:rsid w:val="000F2F91"/>
    <w:rsid w:val="000F6E7A"/>
    <w:rsid w:val="0010222F"/>
    <w:rsid w:val="001126B4"/>
    <w:rsid w:val="00113839"/>
    <w:rsid w:val="001211AB"/>
    <w:rsid w:val="00146868"/>
    <w:rsid w:val="0015629A"/>
    <w:rsid w:val="001749CD"/>
    <w:rsid w:val="00192688"/>
    <w:rsid w:val="001C2B2C"/>
    <w:rsid w:val="001C45F5"/>
    <w:rsid w:val="001D534F"/>
    <w:rsid w:val="001E0818"/>
    <w:rsid w:val="00204126"/>
    <w:rsid w:val="0021191A"/>
    <w:rsid w:val="002162A7"/>
    <w:rsid w:val="00230123"/>
    <w:rsid w:val="00242757"/>
    <w:rsid w:val="002456A2"/>
    <w:rsid w:val="0025256D"/>
    <w:rsid w:val="00252F77"/>
    <w:rsid w:val="002668B3"/>
    <w:rsid w:val="002753B4"/>
    <w:rsid w:val="00277376"/>
    <w:rsid w:val="00286053"/>
    <w:rsid w:val="002926CB"/>
    <w:rsid w:val="002B3553"/>
    <w:rsid w:val="002B4C25"/>
    <w:rsid w:val="002C3DE9"/>
    <w:rsid w:val="002D5900"/>
    <w:rsid w:val="002E4634"/>
    <w:rsid w:val="002E6155"/>
    <w:rsid w:val="00303FC5"/>
    <w:rsid w:val="00311DE2"/>
    <w:rsid w:val="00342368"/>
    <w:rsid w:val="00346E57"/>
    <w:rsid w:val="003542AB"/>
    <w:rsid w:val="00357E9A"/>
    <w:rsid w:val="003602D5"/>
    <w:rsid w:val="00363B4D"/>
    <w:rsid w:val="0036574F"/>
    <w:rsid w:val="00386686"/>
    <w:rsid w:val="00391B73"/>
    <w:rsid w:val="003A3C1A"/>
    <w:rsid w:val="003A4BF1"/>
    <w:rsid w:val="003C528C"/>
    <w:rsid w:val="003C66F0"/>
    <w:rsid w:val="003C6D37"/>
    <w:rsid w:val="003E0332"/>
    <w:rsid w:val="003E4CEE"/>
    <w:rsid w:val="003E54D3"/>
    <w:rsid w:val="003F2277"/>
    <w:rsid w:val="003F7780"/>
    <w:rsid w:val="00431BCA"/>
    <w:rsid w:val="00432EA3"/>
    <w:rsid w:val="0045044F"/>
    <w:rsid w:val="004613D8"/>
    <w:rsid w:val="004636E8"/>
    <w:rsid w:val="00472C03"/>
    <w:rsid w:val="004772E2"/>
    <w:rsid w:val="00492253"/>
    <w:rsid w:val="004A301E"/>
    <w:rsid w:val="004A644A"/>
    <w:rsid w:val="004B5A90"/>
    <w:rsid w:val="004E6D08"/>
    <w:rsid w:val="00505E23"/>
    <w:rsid w:val="0052487B"/>
    <w:rsid w:val="00541C48"/>
    <w:rsid w:val="005429B9"/>
    <w:rsid w:val="00542E2D"/>
    <w:rsid w:val="00547B5E"/>
    <w:rsid w:val="00561D68"/>
    <w:rsid w:val="00563C0C"/>
    <w:rsid w:val="00572E39"/>
    <w:rsid w:val="00583BED"/>
    <w:rsid w:val="005867D6"/>
    <w:rsid w:val="00593072"/>
    <w:rsid w:val="00597842"/>
    <w:rsid w:val="005A1AAA"/>
    <w:rsid w:val="005A2B6A"/>
    <w:rsid w:val="005C127C"/>
    <w:rsid w:val="005C2A6A"/>
    <w:rsid w:val="005D3989"/>
    <w:rsid w:val="005E09F8"/>
    <w:rsid w:val="005E16DB"/>
    <w:rsid w:val="006039E7"/>
    <w:rsid w:val="0060511E"/>
    <w:rsid w:val="006072D8"/>
    <w:rsid w:val="00615C1E"/>
    <w:rsid w:val="0062177B"/>
    <w:rsid w:val="00627D42"/>
    <w:rsid w:val="0063590C"/>
    <w:rsid w:val="00643167"/>
    <w:rsid w:val="00653247"/>
    <w:rsid w:val="0066110B"/>
    <w:rsid w:val="00693457"/>
    <w:rsid w:val="00693B9F"/>
    <w:rsid w:val="006A22D7"/>
    <w:rsid w:val="006B6A47"/>
    <w:rsid w:val="006B74F7"/>
    <w:rsid w:val="006C0B5A"/>
    <w:rsid w:val="006C1551"/>
    <w:rsid w:val="006D3F1A"/>
    <w:rsid w:val="006F07ED"/>
    <w:rsid w:val="006F6D01"/>
    <w:rsid w:val="0071109F"/>
    <w:rsid w:val="00732CB7"/>
    <w:rsid w:val="007332AD"/>
    <w:rsid w:val="00736755"/>
    <w:rsid w:val="00744539"/>
    <w:rsid w:val="00745609"/>
    <w:rsid w:val="00751602"/>
    <w:rsid w:val="00761FD6"/>
    <w:rsid w:val="007729AE"/>
    <w:rsid w:val="007753CA"/>
    <w:rsid w:val="0077583A"/>
    <w:rsid w:val="007810F8"/>
    <w:rsid w:val="00797E91"/>
    <w:rsid w:val="007A218C"/>
    <w:rsid w:val="007A223F"/>
    <w:rsid w:val="007B1F6D"/>
    <w:rsid w:val="007C27F8"/>
    <w:rsid w:val="0080001A"/>
    <w:rsid w:val="00800859"/>
    <w:rsid w:val="00802991"/>
    <w:rsid w:val="00814522"/>
    <w:rsid w:val="00816C52"/>
    <w:rsid w:val="00820988"/>
    <w:rsid w:val="00823668"/>
    <w:rsid w:val="00824E31"/>
    <w:rsid w:val="00833208"/>
    <w:rsid w:val="00835FA2"/>
    <w:rsid w:val="00847DD5"/>
    <w:rsid w:val="008546CC"/>
    <w:rsid w:val="0085656C"/>
    <w:rsid w:val="00873748"/>
    <w:rsid w:val="00881650"/>
    <w:rsid w:val="00887C6E"/>
    <w:rsid w:val="008B068F"/>
    <w:rsid w:val="008B544E"/>
    <w:rsid w:val="008D7B9B"/>
    <w:rsid w:val="008E7237"/>
    <w:rsid w:val="008E7E06"/>
    <w:rsid w:val="008F670A"/>
    <w:rsid w:val="009069C6"/>
    <w:rsid w:val="00907A24"/>
    <w:rsid w:val="00912B82"/>
    <w:rsid w:val="00916873"/>
    <w:rsid w:val="00944132"/>
    <w:rsid w:val="00952A77"/>
    <w:rsid w:val="00954B9D"/>
    <w:rsid w:val="00962216"/>
    <w:rsid w:val="00982880"/>
    <w:rsid w:val="00996C4F"/>
    <w:rsid w:val="009A3D95"/>
    <w:rsid w:val="009B59EC"/>
    <w:rsid w:val="009B6DB4"/>
    <w:rsid w:val="009C0E5D"/>
    <w:rsid w:val="009C5676"/>
    <w:rsid w:val="009C7903"/>
    <w:rsid w:val="009E0D07"/>
    <w:rsid w:val="009E6EA5"/>
    <w:rsid w:val="00A128F6"/>
    <w:rsid w:val="00A321B2"/>
    <w:rsid w:val="00A42777"/>
    <w:rsid w:val="00A42B3B"/>
    <w:rsid w:val="00A438F4"/>
    <w:rsid w:val="00A47422"/>
    <w:rsid w:val="00A66DDD"/>
    <w:rsid w:val="00A67BD8"/>
    <w:rsid w:val="00A71703"/>
    <w:rsid w:val="00A802B9"/>
    <w:rsid w:val="00A80DF4"/>
    <w:rsid w:val="00AA25F0"/>
    <w:rsid w:val="00AA3CFE"/>
    <w:rsid w:val="00AC7438"/>
    <w:rsid w:val="00AC75D5"/>
    <w:rsid w:val="00AD1DE3"/>
    <w:rsid w:val="00AD2153"/>
    <w:rsid w:val="00AD21FC"/>
    <w:rsid w:val="00AD4433"/>
    <w:rsid w:val="00AD64C2"/>
    <w:rsid w:val="00B040A9"/>
    <w:rsid w:val="00B126FB"/>
    <w:rsid w:val="00B35F44"/>
    <w:rsid w:val="00B54C38"/>
    <w:rsid w:val="00B628B4"/>
    <w:rsid w:val="00B7391C"/>
    <w:rsid w:val="00B75068"/>
    <w:rsid w:val="00B825E4"/>
    <w:rsid w:val="00BA3F54"/>
    <w:rsid w:val="00BB6B58"/>
    <w:rsid w:val="00BE06FC"/>
    <w:rsid w:val="00BE70D2"/>
    <w:rsid w:val="00BF1576"/>
    <w:rsid w:val="00BF37B8"/>
    <w:rsid w:val="00C014F2"/>
    <w:rsid w:val="00C0317D"/>
    <w:rsid w:val="00C1576A"/>
    <w:rsid w:val="00C47A22"/>
    <w:rsid w:val="00C66890"/>
    <w:rsid w:val="00C675E7"/>
    <w:rsid w:val="00C72B7D"/>
    <w:rsid w:val="00C74993"/>
    <w:rsid w:val="00C74CF7"/>
    <w:rsid w:val="00C77653"/>
    <w:rsid w:val="00C877B7"/>
    <w:rsid w:val="00C93DD8"/>
    <w:rsid w:val="00C9786F"/>
    <w:rsid w:val="00CA36AB"/>
    <w:rsid w:val="00CA526C"/>
    <w:rsid w:val="00CB546C"/>
    <w:rsid w:val="00CB76FA"/>
    <w:rsid w:val="00CC01EE"/>
    <w:rsid w:val="00CF3CE0"/>
    <w:rsid w:val="00CF6E22"/>
    <w:rsid w:val="00D11375"/>
    <w:rsid w:val="00D237EE"/>
    <w:rsid w:val="00D27848"/>
    <w:rsid w:val="00D35ED7"/>
    <w:rsid w:val="00D53470"/>
    <w:rsid w:val="00D73EED"/>
    <w:rsid w:val="00D95787"/>
    <w:rsid w:val="00DA29DC"/>
    <w:rsid w:val="00DB671E"/>
    <w:rsid w:val="00DC35D6"/>
    <w:rsid w:val="00E02A68"/>
    <w:rsid w:val="00E11F89"/>
    <w:rsid w:val="00E314FA"/>
    <w:rsid w:val="00E45C24"/>
    <w:rsid w:val="00E558F2"/>
    <w:rsid w:val="00E630DF"/>
    <w:rsid w:val="00E65F99"/>
    <w:rsid w:val="00EA5610"/>
    <w:rsid w:val="00EB2330"/>
    <w:rsid w:val="00EB5671"/>
    <w:rsid w:val="00F1018A"/>
    <w:rsid w:val="00F21F0B"/>
    <w:rsid w:val="00F24EC4"/>
    <w:rsid w:val="00F30FC0"/>
    <w:rsid w:val="00F3754B"/>
    <w:rsid w:val="00F40793"/>
    <w:rsid w:val="00F50CD1"/>
    <w:rsid w:val="00F560E1"/>
    <w:rsid w:val="00F6725E"/>
    <w:rsid w:val="00F7169B"/>
    <w:rsid w:val="00F71A39"/>
    <w:rsid w:val="00F73355"/>
    <w:rsid w:val="00F96121"/>
    <w:rsid w:val="00FA1912"/>
    <w:rsid w:val="00FB0F51"/>
    <w:rsid w:val="00FC0E64"/>
    <w:rsid w:val="00FD39B8"/>
    <w:rsid w:val="00FE7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5E592"/>
  <w15:chartTrackingRefBased/>
  <w15:docId w15:val="{C9BEDD22-59CD-454D-A2B8-F3F1DAD4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E3"/>
    <w:rPr>
      <w:rFonts w:ascii="Arial" w:hAnsi="Arial"/>
      <w:sz w:val="24"/>
    </w:rPr>
  </w:style>
  <w:style w:type="paragraph" w:styleId="Heading1">
    <w:name w:val="heading 1"/>
    <w:basedOn w:val="Normal"/>
    <w:next w:val="Normal"/>
    <w:link w:val="Heading1Char"/>
    <w:uiPriority w:val="9"/>
    <w:qFormat/>
    <w:rsid w:val="00F3754B"/>
    <w:pPr>
      <w:keepNext/>
      <w:keepLines/>
      <w:spacing w:before="240" w:after="0"/>
      <w:outlineLvl w:val="0"/>
    </w:pPr>
    <w:rPr>
      <w:rFonts w:eastAsiaTheme="majorEastAsia" w:cstheme="majorBidi"/>
      <w:b/>
      <w:i/>
      <w:sz w:val="36"/>
      <w:szCs w:val="32"/>
    </w:rPr>
  </w:style>
  <w:style w:type="paragraph" w:styleId="Heading2">
    <w:name w:val="heading 2"/>
    <w:basedOn w:val="Normal"/>
    <w:next w:val="Normal"/>
    <w:link w:val="Heading2Char"/>
    <w:uiPriority w:val="9"/>
    <w:unhideWhenUsed/>
    <w:qFormat/>
    <w:rsid w:val="00AD2153"/>
    <w:pPr>
      <w:keepNext/>
      <w:keepLines/>
      <w:spacing w:before="40" w:after="0"/>
      <w:outlineLvl w:val="1"/>
    </w:pPr>
    <w:rPr>
      <w:rFonts w:eastAsiaTheme="majorEastAsia" w:cstheme="majorBidi"/>
      <w:b/>
      <w:i/>
      <w:sz w:val="28"/>
      <w:szCs w:val="26"/>
    </w:rPr>
  </w:style>
  <w:style w:type="paragraph" w:styleId="Heading3">
    <w:name w:val="heading 3"/>
    <w:basedOn w:val="Normal"/>
    <w:next w:val="Normal"/>
    <w:link w:val="Heading3Char"/>
    <w:uiPriority w:val="9"/>
    <w:unhideWhenUsed/>
    <w:qFormat/>
    <w:rsid w:val="00AD2153"/>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4613D8"/>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D6"/>
  </w:style>
  <w:style w:type="paragraph" w:styleId="Footer">
    <w:name w:val="footer"/>
    <w:basedOn w:val="Normal"/>
    <w:link w:val="FooterChar"/>
    <w:uiPriority w:val="99"/>
    <w:unhideWhenUsed/>
    <w:rsid w:val="0058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D6"/>
  </w:style>
  <w:style w:type="character" w:customStyle="1" w:styleId="Heading1Char">
    <w:name w:val="Heading 1 Char"/>
    <w:basedOn w:val="DefaultParagraphFont"/>
    <w:link w:val="Heading1"/>
    <w:uiPriority w:val="9"/>
    <w:rsid w:val="00F3754B"/>
    <w:rPr>
      <w:rFonts w:ascii="Arial" w:eastAsiaTheme="majorEastAsia" w:hAnsi="Arial" w:cstheme="majorBidi"/>
      <w:b/>
      <w:i/>
      <w:sz w:val="36"/>
      <w:szCs w:val="32"/>
    </w:rPr>
  </w:style>
  <w:style w:type="paragraph" w:styleId="TOCHeading">
    <w:name w:val="TOC Heading"/>
    <w:basedOn w:val="Heading1"/>
    <w:next w:val="Normal"/>
    <w:uiPriority w:val="39"/>
    <w:unhideWhenUsed/>
    <w:qFormat/>
    <w:rsid w:val="003F2277"/>
    <w:pPr>
      <w:outlineLvl w:val="9"/>
    </w:pPr>
    <w:rPr>
      <w:lang w:val="en-US"/>
    </w:rPr>
  </w:style>
  <w:style w:type="character" w:customStyle="1" w:styleId="Heading2Char">
    <w:name w:val="Heading 2 Char"/>
    <w:basedOn w:val="DefaultParagraphFont"/>
    <w:link w:val="Heading2"/>
    <w:uiPriority w:val="9"/>
    <w:rsid w:val="00AD2153"/>
    <w:rPr>
      <w:rFonts w:ascii="Arial" w:eastAsiaTheme="majorEastAsia" w:hAnsi="Arial" w:cstheme="majorBidi"/>
      <w:b/>
      <w:i/>
      <w:sz w:val="28"/>
      <w:szCs w:val="26"/>
    </w:rPr>
  </w:style>
  <w:style w:type="character" w:customStyle="1" w:styleId="Heading3Char">
    <w:name w:val="Heading 3 Char"/>
    <w:basedOn w:val="DefaultParagraphFont"/>
    <w:link w:val="Heading3"/>
    <w:uiPriority w:val="9"/>
    <w:rsid w:val="00AD2153"/>
    <w:rPr>
      <w:rFonts w:ascii="Arial" w:eastAsiaTheme="majorEastAsia" w:hAnsi="Arial" w:cstheme="majorBidi"/>
      <w:b/>
      <w:i/>
      <w:sz w:val="24"/>
      <w:szCs w:val="24"/>
    </w:rPr>
  </w:style>
  <w:style w:type="paragraph" w:styleId="TOC1">
    <w:name w:val="toc 1"/>
    <w:basedOn w:val="Normal"/>
    <w:next w:val="Normal"/>
    <w:autoRedefine/>
    <w:uiPriority w:val="39"/>
    <w:unhideWhenUsed/>
    <w:rsid w:val="003F2277"/>
    <w:pPr>
      <w:spacing w:after="100"/>
    </w:pPr>
  </w:style>
  <w:style w:type="paragraph" w:styleId="TOC2">
    <w:name w:val="toc 2"/>
    <w:basedOn w:val="Normal"/>
    <w:next w:val="Normal"/>
    <w:autoRedefine/>
    <w:uiPriority w:val="39"/>
    <w:unhideWhenUsed/>
    <w:rsid w:val="003F2277"/>
    <w:pPr>
      <w:spacing w:after="100"/>
      <w:ind w:left="220"/>
    </w:pPr>
  </w:style>
  <w:style w:type="paragraph" w:styleId="TOC3">
    <w:name w:val="toc 3"/>
    <w:basedOn w:val="Normal"/>
    <w:next w:val="Normal"/>
    <w:autoRedefine/>
    <w:uiPriority w:val="39"/>
    <w:unhideWhenUsed/>
    <w:rsid w:val="003F2277"/>
    <w:pPr>
      <w:spacing w:after="100"/>
      <w:ind w:left="440"/>
    </w:pPr>
  </w:style>
  <w:style w:type="character" w:styleId="Hyperlink">
    <w:name w:val="Hyperlink"/>
    <w:basedOn w:val="DefaultParagraphFont"/>
    <w:uiPriority w:val="99"/>
    <w:unhideWhenUsed/>
    <w:rsid w:val="003F2277"/>
    <w:rPr>
      <w:color w:val="0563C1" w:themeColor="hyperlink"/>
      <w:u w:val="single"/>
    </w:rPr>
  </w:style>
  <w:style w:type="table" w:styleId="TableGrid">
    <w:name w:val="Table Grid"/>
    <w:basedOn w:val="TableNormal"/>
    <w:uiPriority w:val="39"/>
    <w:rsid w:val="00AD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153"/>
    <w:pPr>
      <w:ind w:left="720"/>
      <w:contextualSpacing/>
    </w:pPr>
  </w:style>
  <w:style w:type="paragraph" w:styleId="NoSpacing">
    <w:name w:val="No Spacing"/>
    <w:link w:val="NoSpacingChar"/>
    <w:uiPriority w:val="1"/>
    <w:qFormat/>
    <w:rsid w:val="00E45C24"/>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505E23"/>
    <w:rPr>
      <w:color w:val="954F72" w:themeColor="followedHyperlink"/>
      <w:u w:val="single"/>
    </w:rPr>
  </w:style>
  <w:style w:type="character" w:styleId="CommentReference">
    <w:name w:val="annotation reference"/>
    <w:basedOn w:val="DefaultParagraphFont"/>
    <w:uiPriority w:val="99"/>
    <w:semiHidden/>
    <w:unhideWhenUsed/>
    <w:rsid w:val="00AC75D5"/>
    <w:rPr>
      <w:sz w:val="16"/>
      <w:szCs w:val="16"/>
    </w:rPr>
  </w:style>
  <w:style w:type="paragraph" w:styleId="CommentText">
    <w:name w:val="annotation text"/>
    <w:basedOn w:val="Normal"/>
    <w:link w:val="CommentTextChar"/>
    <w:uiPriority w:val="99"/>
    <w:unhideWhenUsed/>
    <w:rsid w:val="00AC75D5"/>
    <w:pPr>
      <w:spacing w:line="240" w:lineRule="auto"/>
    </w:pPr>
    <w:rPr>
      <w:sz w:val="20"/>
      <w:szCs w:val="20"/>
    </w:rPr>
  </w:style>
  <w:style w:type="character" w:customStyle="1" w:styleId="CommentTextChar">
    <w:name w:val="Comment Text Char"/>
    <w:basedOn w:val="DefaultParagraphFont"/>
    <w:link w:val="CommentText"/>
    <w:uiPriority w:val="99"/>
    <w:rsid w:val="00AC75D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C75D5"/>
    <w:rPr>
      <w:b/>
      <w:bCs/>
    </w:rPr>
  </w:style>
  <w:style w:type="character" w:customStyle="1" w:styleId="CommentSubjectChar">
    <w:name w:val="Comment Subject Char"/>
    <w:basedOn w:val="CommentTextChar"/>
    <w:link w:val="CommentSubject"/>
    <w:uiPriority w:val="99"/>
    <w:semiHidden/>
    <w:rsid w:val="00AC75D5"/>
    <w:rPr>
      <w:rFonts w:ascii="Arial" w:hAnsi="Arial"/>
      <w:b/>
      <w:bCs/>
      <w:sz w:val="20"/>
      <w:szCs w:val="20"/>
    </w:rPr>
  </w:style>
  <w:style w:type="paragraph" w:styleId="FootnoteText">
    <w:name w:val="footnote text"/>
    <w:basedOn w:val="Normal"/>
    <w:link w:val="FootnoteTextChar"/>
    <w:semiHidden/>
    <w:unhideWhenUsed/>
    <w:rsid w:val="003E03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332"/>
    <w:rPr>
      <w:rFonts w:ascii="Arial" w:hAnsi="Arial"/>
      <w:sz w:val="20"/>
      <w:szCs w:val="20"/>
    </w:rPr>
  </w:style>
  <w:style w:type="character" w:styleId="FootnoteReference">
    <w:name w:val="footnote reference"/>
    <w:basedOn w:val="DefaultParagraphFont"/>
    <w:semiHidden/>
    <w:unhideWhenUsed/>
    <w:rsid w:val="003E0332"/>
    <w:rPr>
      <w:vertAlign w:val="superscript"/>
    </w:rPr>
  </w:style>
  <w:style w:type="paragraph" w:styleId="ListBullet">
    <w:name w:val="List Bullet"/>
    <w:basedOn w:val="Normal"/>
    <w:autoRedefine/>
    <w:rsid w:val="00814522"/>
    <w:pPr>
      <w:numPr>
        <w:numId w:val="1"/>
      </w:numPr>
      <w:spacing w:after="0" w:line="240" w:lineRule="auto"/>
    </w:pPr>
    <w:rPr>
      <w:rFonts w:eastAsia="Times New Roman" w:cs="Times New Roman"/>
      <w:szCs w:val="24"/>
    </w:rPr>
  </w:style>
  <w:style w:type="paragraph" w:styleId="Revision">
    <w:name w:val="Revision"/>
    <w:hidden/>
    <w:uiPriority w:val="99"/>
    <w:semiHidden/>
    <w:rsid w:val="002E6155"/>
    <w:pPr>
      <w:spacing w:after="0" w:line="240" w:lineRule="auto"/>
    </w:pPr>
    <w:rPr>
      <w:rFonts w:ascii="Arial" w:hAnsi="Arial"/>
    </w:rPr>
  </w:style>
  <w:style w:type="character" w:styleId="UnresolvedMention">
    <w:name w:val="Unresolved Mention"/>
    <w:basedOn w:val="DefaultParagraphFont"/>
    <w:uiPriority w:val="99"/>
    <w:semiHidden/>
    <w:unhideWhenUsed/>
    <w:rsid w:val="00873748"/>
    <w:rPr>
      <w:color w:val="605E5C"/>
      <w:shd w:val="clear" w:color="auto" w:fill="E1DFDD"/>
    </w:rPr>
  </w:style>
  <w:style w:type="paragraph" w:styleId="ListBullet2">
    <w:name w:val="List Bullet 2"/>
    <w:basedOn w:val="Normal"/>
    <w:uiPriority w:val="99"/>
    <w:semiHidden/>
    <w:unhideWhenUsed/>
    <w:rsid w:val="00F96121"/>
    <w:pPr>
      <w:numPr>
        <w:numId w:val="2"/>
      </w:numPr>
      <w:contextualSpacing/>
    </w:pPr>
  </w:style>
  <w:style w:type="character" w:customStyle="1" w:styleId="Heading4Char">
    <w:name w:val="Heading 4 Char"/>
    <w:basedOn w:val="DefaultParagraphFont"/>
    <w:link w:val="Heading4"/>
    <w:uiPriority w:val="9"/>
    <w:rsid w:val="004613D8"/>
    <w:rPr>
      <w:rFonts w:ascii="Arial" w:eastAsiaTheme="majorEastAsia" w:hAnsi="Arial" w:cstheme="majorBidi"/>
      <w:i/>
      <w:iCs/>
      <w:color w:val="000000" w:themeColor="text1"/>
      <w:sz w:val="24"/>
    </w:rPr>
  </w:style>
  <w:style w:type="paragraph" w:customStyle="1" w:styleId="BulletPoints">
    <w:name w:val="Bullet Points"/>
    <w:basedOn w:val="NoSpacing"/>
    <w:link w:val="BulletPointsChar"/>
    <w:qFormat/>
    <w:rsid w:val="003E4CEE"/>
    <w:pPr>
      <w:numPr>
        <w:numId w:val="12"/>
      </w:numPr>
    </w:pPr>
  </w:style>
  <w:style w:type="character" w:customStyle="1" w:styleId="NoSpacingChar">
    <w:name w:val="No Spacing Char"/>
    <w:basedOn w:val="DefaultParagraphFont"/>
    <w:link w:val="NoSpacing"/>
    <w:uiPriority w:val="1"/>
    <w:rsid w:val="003E4CEE"/>
    <w:rPr>
      <w:rFonts w:ascii="Arial" w:hAnsi="Arial"/>
      <w:sz w:val="24"/>
    </w:rPr>
  </w:style>
  <w:style w:type="character" w:customStyle="1" w:styleId="BulletPointsChar">
    <w:name w:val="Bullet Points Char"/>
    <w:basedOn w:val="NoSpacingChar"/>
    <w:link w:val="BulletPoints"/>
    <w:rsid w:val="003E4CEE"/>
    <w:rPr>
      <w:rFonts w:ascii="Arial" w:hAnsi="Arial"/>
      <w:sz w:val="24"/>
    </w:rPr>
  </w:style>
  <w:style w:type="character" w:styleId="Strong">
    <w:name w:val="Strong"/>
    <w:basedOn w:val="DefaultParagraphFont"/>
    <w:uiPriority w:val="22"/>
    <w:qFormat/>
    <w:rsid w:val="00346E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0929">
      <w:bodyDiv w:val="1"/>
      <w:marLeft w:val="0"/>
      <w:marRight w:val="0"/>
      <w:marTop w:val="0"/>
      <w:marBottom w:val="0"/>
      <w:divBdr>
        <w:top w:val="none" w:sz="0" w:space="0" w:color="auto"/>
        <w:left w:val="none" w:sz="0" w:space="0" w:color="auto"/>
        <w:bottom w:val="none" w:sz="0" w:space="0" w:color="auto"/>
        <w:right w:val="none" w:sz="0" w:space="0" w:color="auto"/>
      </w:divBdr>
    </w:div>
    <w:div w:id="1041592938">
      <w:bodyDiv w:val="1"/>
      <w:marLeft w:val="0"/>
      <w:marRight w:val="0"/>
      <w:marTop w:val="0"/>
      <w:marBottom w:val="0"/>
      <w:divBdr>
        <w:top w:val="none" w:sz="0" w:space="0" w:color="auto"/>
        <w:left w:val="none" w:sz="0" w:space="0" w:color="auto"/>
        <w:bottom w:val="none" w:sz="0" w:space="0" w:color="auto"/>
        <w:right w:val="none" w:sz="0" w:space="0" w:color="auto"/>
      </w:divBdr>
      <w:divsChild>
        <w:div w:id="445932025">
          <w:marLeft w:val="0"/>
          <w:marRight w:val="0"/>
          <w:marTop w:val="0"/>
          <w:marBottom w:val="0"/>
          <w:divBdr>
            <w:top w:val="none" w:sz="0" w:space="0" w:color="auto"/>
            <w:left w:val="none" w:sz="0" w:space="0" w:color="auto"/>
            <w:bottom w:val="none" w:sz="0" w:space="0" w:color="auto"/>
            <w:right w:val="none" w:sz="0" w:space="0" w:color="auto"/>
          </w:divBdr>
          <w:divsChild>
            <w:div w:id="1986933451">
              <w:marLeft w:val="0"/>
              <w:marRight w:val="0"/>
              <w:marTop w:val="0"/>
              <w:marBottom w:val="0"/>
              <w:divBdr>
                <w:top w:val="none" w:sz="0" w:space="0" w:color="auto"/>
                <w:left w:val="none" w:sz="0" w:space="0" w:color="auto"/>
                <w:bottom w:val="none" w:sz="0" w:space="0" w:color="auto"/>
                <w:right w:val="none" w:sz="0" w:space="0" w:color="auto"/>
              </w:divBdr>
              <w:divsChild>
                <w:div w:id="1473139587">
                  <w:marLeft w:val="0"/>
                  <w:marRight w:val="0"/>
                  <w:marTop w:val="0"/>
                  <w:marBottom w:val="0"/>
                  <w:divBdr>
                    <w:top w:val="none" w:sz="0" w:space="0" w:color="auto"/>
                    <w:left w:val="none" w:sz="0" w:space="0" w:color="auto"/>
                    <w:bottom w:val="none" w:sz="0" w:space="0" w:color="auto"/>
                    <w:right w:val="none" w:sz="0" w:space="0" w:color="auto"/>
                  </w:divBdr>
                  <w:divsChild>
                    <w:div w:id="73094879">
                      <w:marLeft w:val="300"/>
                      <w:marRight w:val="0"/>
                      <w:marTop w:val="0"/>
                      <w:marBottom w:val="0"/>
                      <w:divBdr>
                        <w:top w:val="none" w:sz="0" w:space="0" w:color="auto"/>
                        <w:left w:val="none" w:sz="0" w:space="0" w:color="auto"/>
                        <w:bottom w:val="none" w:sz="0" w:space="0" w:color="auto"/>
                        <w:right w:val="none" w:sz="0" w:space="0" w:color="auto"/>
                      </w:divBdr>
                      <w:divsChild>
                        <w:div w:id="1308821111">
                          <w:marLeft w:val="-300"/>
                          <w:marRight w:val="0"/>
                          <w:marTop w:val="0"/>
                          <w:marBottom w:val="0"/>
                          <w:divBdr>
                            <w:top w:val="none" w:sz="0" w:space="0" w:color="auto"/>
                            <w:left w:val="none" w:sz="0" w:space="0" w:color="auto"/>
                            <w:bottom w:val="none" w:sz="0" w:space="0" w:color="auto"/>
                            <w:right w:val="none" w:sz="0" w:space="0" w:color="auto"/>
                          </w:divBdr>
                          <w:divsChild>
                            <w:div w:id="1382825867">
                              <w:marLeft w:val="0"/>
                              <w:marRight w:val="0"/>
                              <w:marTop w:val="0"/>
                              <w:marBottom w:val="0"/>
                              <w:divBdr>
                                <w:top w:val="none" w:sz="0" w:space="0" w:color="auto"/>
                                <w:left w:val="none" w:sz="0" w:space="0" w:color="auto"/>
                                <w:bottom w:val="none" w:sz="0" w:space="0" w:color="auto"/>
                                <w:right w:val="none" w:sz="0" w:space="0" w:color="auto"/>
                              </w:divBdr>
                              <w:divsChild>
                                <w:div w:id="748162201">
                                  <w:marLeft w:val="0"/>
                                  <w:marRight w:val="0"/>
                                  <w:marTop w:val="0"/>
                                  <w:marBottom w:val="0"/>
                                  <w:divBdr>
                                    <w:top w:val="none" w:sz="0" w:space="0" w:color="auto"/>
                                    <w:left w:val="none" w:sz="0" w:space="0" w:color="auto"/>
                                    <w:bottom w:val="none" w:sz="0" w:space="0" w:color="auto"/>
                                    <w:right w:val="none" w:sz="0" w:space="0" w:color="auto"/>
                                  </w:divBdr>
                                  <w:divsChild>
                                    <w:div w:id="1976064062">
                                      <w:marLeft w:val="0"/>
                                      <w:marRight w:val="0"/>
                                      <w:marTop w:val="0"/>
                                      <w:marBottom w:val="0"/>
                                      <w:divBdr>
                                        <w:top w:val="none" w:sz="0" w:space="0" w:color="auto"/>
                                        <w:left w:val="none" w:sz="0" w:space="0" w:color="auto"/>
                                        <w:bottom w:val="none" w:sz="0" w:space="0" w:color="auto"/>
                                        <w:right w:val="none" w:sz="0" w:space="0" w:color="auto"/>
                                      </w:divBdr>
                                    </w:div>
                                    <w:div w:id="1735932696">
                                      <w:marLeft w:val="0"/>
                                      <w:marRight w:val="0"/>
                                      <w:marTop w:val="0"/>
                                      <w:marBottom w:val="0"/>
                                      <w:divBdr>
                                        <w:top w:val="none" w:sz="0" w:space="0" w:color="auto"/>
                                        <w:left w:val="none" w:sz="0" w:space="0" w:color="auto"/>
                                        <w:bottom w:val="none" w:sz="0" w:space="0" w:color="auto"/>
                                        <w:right w:val="none" w:sz="0" w:space="0" w:color="auto"/>
                                      </w:divBdr>
                                      <w:divsChild>
                                        <w:div w:id="17292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499960F40F6D4FA1F78FCA45845C8E" ma:contentTypeVersion="3" ma:contentTypeDescription="Create a new document." ma:contentTypeScope="" ma:versionID="a47925caedffbf62dc90385a0517b59e">
  <xsd:schema xmlns:xsd="http://www.w3.org/2001/XMLSchema" xmlns:xs="http://www.w3.org/2001/XMLSchema" xmlns:p="http://schemas.microsoft.com/office/2006/metadata/properties" xmlns:ns2="63447b35-e328-448b-b377-b7f4301fafe5" targetNamespace="http://schemas.microsoft.com/office/2006/metadata/properties" ma:root="true" ma:fieldsID="d3eea8a3835350b9aed9f19cb7b23f23" ns2:_="">
    <xsd:import namespace="63447b35-e328-448b-b377-b7f4301faf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47b35-e328-448b-b377-b7f4301fa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120C0-0426-4FAD-BD46-2E801A278D47}">
  <ds:schemaRefs>
    <ds:schemaRef ds:uri="http://schemas.microsoft.com/office/2006/metadata/properties"/>
    <ds:schemaRef ds:uri="http://schemas.microsoft.com/office/infopath/2007/PartnerControls"/>
    <ds:schemaRef ds:uri="6fe4c0ee-6528-480d-a731-e7a761c95046"/>
    <ds:schemaRef ds:uri="c5f3e159-43ec-4564-aa18-8cef867d3ae9"/>
  </ds:schemaRefs>
</ds:datastoreItem>
</file>

<file path=customXml/itemProps2.xml><?xml version="1.0" encoding="utf-8"?>
<ds:datastoreItem xmlns:ds="http://schemas.openxmlformats.org/officeDocument/2006/customXml" ds:itemID="{4049FFAB-F903-496D-A437-B935021AB2DD}">
  <ds:schemaRefs>
    <ds:schemaRef ds:uri="http://schemas.openxmlformats.org/officeDocument/2006/bibliography"/>
  </ds:schemaRefs>
</ds:datastoreItem>
</file>

<file path=customXml/itemProps3.xml><?xml version="1.0" encoding="utf-8"?>
<ds:datastoreItem xmlns:ds="http://schemas.openxmlformats.org/officeDocument/2006/customXml" ds:itemID="{F08CD2D1-E954-4D4E-8C5E-314AD92361D2}">
  <ds:schemaRefs>
    <ds:schemaRef ds:uri="http://schemas.microsoft.com/sharepoint/v3/contenttype/forms"/>
  </ds:schemaRefs>
</ds:datastoreItem>
</file>

<file path=customXml/itemProps4.xml><?xml version="1.0" encoding="utf-8"?>
<ds:datastoreItem xmlns:ds="http://schemas.openxmlformats.org/officeDocument/2006/customXml" ds:itemID="{E8B9B7F7-769E-410E-B414-8DA60D18F435}"/>
</file>

<file path=docProps/app.xml><?xml version="1.0" encoding="utf-8"?>
<Properties xmlns="http://schemas.openxmlformats.org/officeDocument/2006/extended-properties" xmlns:vt="http://schemas.openxmlformats.org/officeDocument/2006/docPropsVTypes">
  <Template>Normal</Template>
  <TotalTime>57</TotalTime>
  <Pages>7</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Gaskell</dc:creator>
  <cp:keywords/>
  <dc:description/>
  <cp:lastModifiedBy>Gemma Gaskell</cp:lastModifiedBy>
  <cp:revision>59</cp:revision>
  <dcterms:created xsi:type="dcterms:W3CDTF">2026-05-12T08:59:00Z</dcterms:created>
  <dcterms:modified xsi:type="dcterms:W3CDTF">2026-07-13T10:13:00Z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0x01010042499960F40F6D4FA1F78FCA45845C8E</vt:lpwstr>
  </property>
  <property fmtid="{D5CDD505-2E9C-101B-9397-08002B2CF9AE}" pid="3" name="Order">
    <vt:r8>39200</vt:r8>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ies>
</file>